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28" w:rsidRPr="006135B1" w:rsidRDefault="00372D28" w:rsidP="00DC2E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72D28" w:rsidRPr="005B0AB3" w:rsidRDefault="00C936F4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>УТВЕРЖДЕН</w:t>
      </w:r>
      <w:proofErr w:type="gramEnd"/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приказом Министерства образования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и науки Российской Федерации</w:t>
      </w:r>
    </w:p>
    <w:p w:rsidR="00372D28" w:rsidRPr="005B0AB3" w:rsidRDefault="00F83FE3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от «____»__________2013 г. №____</w:t>
      </w:r>
    </w:p>
    <w:p w:rsidR="00372D28" w:rsidRPr="005B0AB3" w:rsidRDefault="00372D28" w:rsidP="000309D8">
      <w:pPr>
        <w:pStyle w:val="af0"/>
        <w:jc w:val="center"/>
        <w:rPr>
          <w:rFonts w:cs="Times New Roman"/>
          <w:sz w:val="28"/>
          <w:szCs w:val="28"/>
        </w:rPr>
      </w:pPr>
    </w:p>
    <w:p w:rsidR="00C936F4" w:rsidRPr="005B0AB3" w:rsidRDefault="00F83FE3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ФЕДЕРАЛЬНЫЙ ГОСУДАРСТВЕННЫЙ</w:t>
      </w:r>
      <w:r w:rsidR="00C936F4"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rFonts w:cs="Times New Roman"/>
          <w:b/>
          <w:bCs/>
          <w:sz w:val="28"/>
          <w:szCs w:val="28"/>
        </w:rPr>
        <w:t xml:space="preserve">ОБРАЗОВАТЕЛЬНЫЙ </w:t>
      </w:r>
    </w:p>
    <w:p w:rsidR="00372D28" w:rsidRPr="005B0AB3" w:rsidRDefault="00F83FE3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СТАНДАРТ</w:t>
      </w:r>
      <w:r w:rsidR="00C936F4"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rFonts w:cs="Times New Roman"/>
          <w:b/>
          <w:bCs/>
          <w:sz w:val="28"/>
          <w:szCs w:val="28"/>
        </w:rPr>
        <w:t xml:space="preserve">ВЫСШЕГО ОБРАЗОВАНИЯ </w:t>
      </w:r>
    </w:p>
    <w:p w:rsidR="00D73D6A" w:rsidRPr="005B0AB3" w:rsidRDefault="00D73D6A" w:rsidP="000309D8">
      <w:pPr>
        <w:pStyle w:val="af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3369"/>
        <w:gridCol w:w="6945"/>
      </w:tblGrid>
      <w:tr w:rsidR="009C6489" w:rsidRPr="005B0AB3" w:rsidTr="009C6489">
        <w:tc>
          <w:tcPr>
            <w:tcW w:w="3369" w:type="dxa"/>
          </w:tcPr>
          <w:p w:rsidR="009C6489" w:rsidRPr="005B0AB3" w:rsidRDefault="009C6489" w:rsidP="009B7A52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9C6489" w:rsidRPr="005B0AB3" w:rsidRDefault="009B7A52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5B0AB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9B7A52" w:rsidRPr="005B0AB3" w:rsidTr="0009782F">
        <w:tc>
          <w:tcPr>
            <w:tcW w:w="3369" w:type="dxa"/>
          </w:tcPr>
          <w:p w:rsidR="009B7A52" w:rsidRPr="005B0AB3" w:rsidRDefault="009B7A52" w:rsidP="009B7A52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275ABF" w:rsidRPr="006E65AD" w:rsidRDefault="009B7A52" w:rsidP="00275ABF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Образовательные программы высшего образования – программы подготовки </w:t>
            </w:r>
            <w:r w:rsidR="00DC2E7B">
              <w:rPr>
                <w:rFonts w:cs="Times New Roman"/>
                <w:sz w:val="28"/>
                <w:szCs w:val="28"/>
              </w:rPr>
              <w:t>научно–</w:t>
            </w:r>
            <w:r w:rsidRPr="005B0AB3">
              <w:rPr>
                <w:rFonts w:cs="Times New Roman"/>
                <w:sz w:val="28"/>
                <w:szCs w:val="28"/>
              </w:rPr>
              <w:t>педагогических к</w:t>
            </w:r>
            <w:r w:rsidR="006E65AD">
              <w:rPr>
                <w:rFonts w:cs="Times New Roman"/>
                <w:sz w:val="28"/>
                <w:szCs w:val="28"/>
              </w:rPr>
              <w:t xml:space="preserve">адров в аспирантуре 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9C6489" w:rsidRPr="005B0AB3" w:rsidRDefault="009C6489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9C6489" w:rsidRPr="00921A51" w:rsidRDefault="00921A51" w:rsidP="00275471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="009E5F34">
              <w:rPr>
                <w:rFonts w:cs="Times New Roman"/>
                <w:sz w:val="28"/>
                <w:szCs w:val="28"/>
              </w:rPr>
              <w:t>0600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4B1C76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9C6489" w:rsidRPr="005B0AB3" w:rsidRDefault="00921A51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Техника и технологии строительства</w:t>
            </w:r>
          </w:p>
        </w:tc>
      </w:tr>
      <w:tr w:rsidR="009C6489" w:rsidRPr="005B0AB3" w:rsidTr="009C6489">
        <w:tc>
          <w:tcPr>
            <w:tcW w:w="3369" w:type="dxa"/>
          </w:tcPr>
          <w:p w:rsidR="009C6489" w:rsidRPr="005B0AB3" w:rsidRDefault="009C6489" w:rsidP="009C6489">
            <w:pPr>
              <w:pStyle w:val="af0"/>
              <w:rPr>
                <w:rFonts w:cs="Times New Roman"/>
                <w:bCs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275471" w:rsidRPr="005B0AB3" w:rsidRDefault="00275471" w:rsidP="00A558F9">
            <w:pPr>
              <w:pStyle w:val="af0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262D16">
              <w:rPr>
                <w:rFonts w:cs="Times New Roman"/>
                <w:sz w:val="28"/>
                <w:szCs w:val="28"/>
              </w:rPr>
              <w:t>Исследователь</w:t>
            </w:r>
            <w:r w:rsidR="00A558F9" w:rsidRPr="00262D16">
              <w:rPr>
                <w:rFonts w:cs="Times New Roman"/>
                <w:sz w:val="28"/>
                <w:szCs w:val="28"/>
              </w:rPr>
              <w:t>. Преподаватель</w:t>
            </w:r>
            <w:r w:rsidRPr="00262D16">
              <w:rPr>
                <w:rFonts w:cs="Times New Roman"/>
                <w:sz w:val="28"/>
                <w:szCs w:val="28"/>
              </w:rPr>
              <w:t>-исследователь</w:t>
            </w:r>
          </w:p>
        </w:tc>
      </w:tr>
    </w:tbl>
    <w:p w:rsidR="00446D27" w:rsidRDefault="00446D27" w:rsidP="00446D27">
      <w:pPr>
        <w:pStyle w:val="af0"/>
        <w:rPr>
          <w:rFonts w:cs="Times New Roman"/>
          <w:sz w:val="28"/>
          <w:szCs w:val="28"/>
        </w:rPr>
      </w:pPr>
    </w:p>
    <w:p w:rsidR="00051B94" w:rsidRPr="005B0AB3" w:rsidRDefault="00051B94" w:rsidP="00446D27">
      <w:pPr>
        <w:pStyle w:val="af0"/>
        <w:rPr>
          <w:rFonts w:cs="Times New Roman"/>
          <w:sz w:val="28"/>
          <w:szCs w:val="28"/>
        </w:rPr>
      </w:pPr>
    </w:p>
    <w:p w:rsidR="00372D28" w:rsidRPr="005B0AB3" w:rsidRDefault="00446D27" w:rsidP="00446D27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bCs/>
          <w:sz w:val="28"/>
          <w:szCs w:val="28"/>
        </w:rPr>
        <w:t>. Общие положения</w:t>
      </w:r>
    </w:p>
    <w:p w:rsidR="00372D28" w:rsidRPr="005B0AB3" w:rsidRDefault="00372D28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275471" w:rsidRPr="0042680E" w:rsidRDefault="00F83FE3" w:rsidP="00B14A1D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Настоящий </w:t>
      </w:r>
      <w:r w:rsidR="00187F92" w:rsidRPr="005B0AB3">
        <w:rPr>
          <w:rFonts w:cs="Times New Roman"/>
          <w:sz w:val="28"/>
          <w:szCs w:val="28"/>
        </w:rPr>
        <w:t xml:space="preserve">Федеральный </w:t>
      </w:r>
      <w:r w:rsidRPr="005B0AB3">
        <w:rPr>
          <w:rFonts w:cs="Times New Roman"/>
          <w:sz w:val="28"/>
          <w:szCs w:val="28"/>
        </w:rPr>
        <w:t>государственный образовательный стандарт высшего образования (</w:t>
      </w:r>
      <w:r w:rsidR="00B015DE" w:rsidRPr="005B0AB3">
        <w:rPr>
          <w:rFonts w:cs="Times New Roman"/>
          <w:sz w:val="28"/>
          <w:szCs w:val="28"/>
        </w:rPr>
        <w:t xml:space="preserve">далее – </w:t>
      </w:r>
      <w:r w:rsidRPr="005B0AB3">
        <w:rPr>
          <w:rFonts w:cs="Times New Roman"/>
          <w:sz w:val="28"/>
          <w:szCs w:val="28"/>
        </w:rPr>
        <w:t xml:space="preserve">ФГОС) </w:t>
      </w:r>
      <w:r w:rsidR="00C936F4" w:rsidRPr="005B0AB3">
        <w:rPr>
          <w:rFonts w:cs="Times New Roman"/>
          <w:sz w:val="28"/>
          <w:szCs w:val="28"/>
        </w:rPr>
        <w:t xml:space="preserve">устанавливает </w:t>
      </w:r>
      <w:r w:rsidRPr="005B0AB3">
        <w:rPr>
          <w:rFonts w:cs="Times New Roman"/>
          <w:sz w:val="28"/>
          <w:szCs w:val="28"/>
        </w:rPr>
        <w:t>требовани</w:t>
      </w:r>
      <w:r w:rsidR="00C936F4" w:rsidRPr="005B0AB3">
        <w:rPr>
          <w:rFonts w:cs="Times New Roman"/>
          <w:sz w:val="28"/>
          <w:szCs w:val="28"/>
        </w:rPr>
        <w:t>я</w:t>
      </w:r>
      <w:r w:rsidRPr="005B0AB3">
        <w:rPr>
          <w:rFonts w:cs="Times New Roman"/>
          <w:sz w:val="28"/>
          <w:szCs w:val="28"/>
        </w:rPr>
        <w:t>, обязательны</w:t>
      </w:r>
      <w:r w:rsidR="00C936F4" w:rsidRPr="005B0AB3">
        <w:rPr>
          <w:rFonts w:cs="Times New Roman"/>
          <w:sz w:val="28"/>
          <w:szCs w:val="28"/>
        </w:rPr>
        <w:t>е</w:t>
      </w:r>
      <w:r w:rsidRPr="005B0AB3">
        <w:rPr>
          <w:rFonts w:cs="Times New Roman"/>
          <w:sz w:val="28"/>
          <w:szCs w:val="28"/>
        </w:rPr>
        <w:t xml:space="preserve"> при реализации программ подготовки научно-педа</w:t>
      </w:r>
      <w:r w:rsidR="00B14A1D">
        <w:rPr>
          <w:rFonts w:cs="Times New Roman"/>
          <w:sz w:val="28"/>
          <w:szCs w:val="28"/>
        </w:rPr>
        <w:t>гогических кадров в аспирантуре</w:t>
      </w:r>
      <w:r w:rsidRPr="005B0AB3">
        <w:rPr>
          <w:rFonts w:cs="Times New Roman"/>
          <w:sz w:val="28"/>
          <w:szCs w:val="28"/>
        </w:rPr>
        <w:t xml:space="preserve"> по направлению подготовки</w:t>
      </w:r>
      <w:r w:rsidR="004B1C76" w:rsidRPr="005B0AB3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="00B14A1D">
        <w:rPr>
          <w:rFonts w:cs="Times New Roman"/>
          <w:sz w:val="28"/>
          <w:szCs w:val="28"/>
        </w:rPr>
        <w:t xml:space="preserve"> </w:t>
      </w:r>
      <w:r w:rsidR="009E5F34">
        <w:rPr>
          <w:rFonts w:cs="Times New Roman"/>
          <w:b/>
          <w:sz w:val="28"/>
          <w:szCs w:val="28"/>
        </w:rPr>
        <w:t>080600</w:t>
      </w:r>
      <w:r w:rsidR="00B14A1D" w:rsidRPr="0042680E">
        <w:rPr>
          <w:rFonts w:cs="Times New Roman"/>
          <w:b/>
          <w:sz w:val="28"/>
          <w:szCs w:val="28"/>
        </w:rPr>
        <w:t xml:space="preserve"> </w:t>
      </w:r>
      <w:r w:rsidR="000C77BA" w:rsidRPr="0042680E">
        <w:rPr>
          <w:rFonts w:cs="Times New Roman"/>
          <w:b/>
          <w:sz w:val="28"/>
          <w:szCs w:val="28"/>
        </w:rPr>
        <w:t>«</w:t>
      </w:r>
      <w:r w:rsidR="00921A51" w:rsidRPr="0042680E">
        <w:rPr>
          <w:rFonts w:cs="Times New Roman"/>
          <w:b/>
          <w:bCs/>
          <w:sz w:val="28"/>
          <w:szCs w:val="28"/>
        </w:rPr>
        <w:t>Техника и технологии строительства</w:t>
      </w:r>
      <w:r w:rsidR="000C77BA" w:rsidRPr="0042680E">
        <w:rPr>
          <w:rFonts w:cs="Times New Roman"/>
          <w:b/>
          <w:sz w:val="28"/>
          <w:szCs w:val="28"/>
        </w:rPr>
        <w:t>»</w:t>
      </w:r>
      <w:r w:rsidR="00F001A4" w:rsidRPr="0042680E">
        <w:rPr>
          <w:rFonts w:cs="Times New Roman"/>
          <w:b/>
          <w:sz w:val="28"/>
          <w:szCs w:val="28"/>
        </w:rPr>
        <w:t>.</w:t>
      </w:r>
    </w:p>
    <w:p w:rsidR="00B015DE" w:rsidRPr="00666F34" w:rsidRDefault="004B1C76" w:rsidP="004B1C76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666F34">
        <w:rPr>
          <w:sz w:val="28"/>
          <w:szCs w:val="28"/>
        </w:rPr>
        <w:t xml:space="preserve">Соответствующие требованиям </w:t>
      </w:r>
      <w:r w:rsidRPr="00666F34">
        <w:rPr>
          <w:rFonts w:cs="Times New Roman"/>
          <w:sz w:val="28"/>
          <w:szCs w:val="28"/>
        </w:rPr>
        <w:t xml:space="preserve">настоящего ФГОС программы </w:t>
      </w:r>
      <w:r w:rsidR="0024346A" w:rsidRPr="00666F34">
        <w:rPr>
          <w:rFonts w:cs="Times New Roman"/>
          <w:sz w:val="28"/>
          <w:szCs w:val="28"/>
        </w:rPr>
        <w:t>подготовки научно-педа</w:t>
      </w:r>
      <w:r w:rsidR="000C77BA">
        <w:rPr>
          <w:rFonts w:cs="Times New Roman"/>
          <w:sz w:val="28"/>
          <w:szCs w:val="28"/>
        </w:rPr>
        <w:t>гогических кадров в аспирантуре</w:t>
      </w:r>
      <w:r w:rsidRPr="00666F34">
        <w:rPr>
          <w:sz w:val="28"/>
          <w:szCs w:val="28"/>
        </w:rPr>
        <w:t xml:space="preserve"> по направлению подготовки </w:t>
      </w:r>
      <w:r w:rsidRPr="00666F34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666F34">
        <w:rPr>
          <w:rFonts w:cs="Times New Roman"/>
          <w:sz w:val="28"/>
          <w:szCs w:val="28"/>
        </w:rPr>
        <w:t xml:space="preserve">настоящего ФГОС </w:t>
      </w:r>
      <w:r w:rsidRPr="00666F34">
        <w:rPr>
          <w:sz w:val="28"/>
          <w:szCs w:val="28"/>
        </w:rPr>
        <w:t xml:space="preserve">(далее соответственно </w:t>
      </w:r>
      <w:r w:rsidR="000C77BA">
        <w:rPr>
          <w:rFonts w:cs="Times New Roman"/>
          <w:sz w:val="28"/>
          <w:szCs w:val="28"/>
        </w:rPr>
        <w:t>– программы аспирантуры</w:t>
      </w:r>
      <w:r w:rsidRPr="00666F34">
        <w:rPr>
          <w:rFonts w:cs="Times New Roman"/>
          <w:sz w:val="28"/>
          <w:szCs w:val="28"/>
        </w:rPr>
        <w:t>, направление подготовки</w:t>
      </w:r>
      <w:r w:rsidRPr="00666F34">
        <w:rPr>
          <w:rFonts w:eastAsia="Times New Roman" w:cs="Times New Roman"/>
          <w:color w:val="000000"/>
          <w:sz w:val="28"/>
          <w:szCs w:val="28"/>
        </w:rPr>
        <w:t xml:space="preserve">), </w:t>
      </w:r>
      <w:r w:rsidRPr="00666F34">
        <w:rPr>
          <w:sz w:val="28"/>
          <w:szCs w:val="28"/>
        </w:rPr>
        <w:t>реализуются</w:t>
      </w:r>
      <w:r w:rsidR="00275471" w:rsidRPr="00666F34">
        <w:rPr>
          <w:sz w:val="28"/>
          <w:szCs w:val="28"/>
        </w:rPr>
        <w:t xml:space="preserve"> организациями, </w:t>
      </w:r>
      <w:r w:rsidR="00275471" w:rsidRPr="00666F34">
        <w:rPr>
          <w:rFonts w:cs="Times New Roman"/>
          <w:sz w:val="28"/>
          <w:szCs w:val="28"/>
        </w:rPr>
        <w:t xml:space="preserve">осуществляющими образовательную деятельность </w:t>
      </w:r>
      <w:r w:rsidR="0009782F" w:rsidRPr="00666F34">
        <w:rPr>
          <w:rFonts w:cs="Times New Roman"/>
          <w:sz w:val="28"/>
          <w:szCs w:val="28"/>
        </w:rPr>
        <w:t xml:space="preserve">(далее – </w:t>
      </w:r>
      <w:r w:rsidR="0009782F" w:rsidRPr="00666F34">
        <w:rPr>
          <w:sz w:val="28"/>
          <w:szCs w:val="28"/>
        </w:rPr>
        <w:t xml:space="preserve">организации), </w:t>
      </w:r>
      <w:r w:rsidR="00275471" w:rsidRPr="00666F34">
        <w:rPr>
          <w:rFonts w:cs="Times New Roman"/>
          <w:sz w:val="28"/>
          <w:szCs w:val="28"/>
        </w:rPr>
        <w:t xml:space="preserve">в </w:t>
      </w:r>
      <w:r w:rsidR="00275471" w:rsidRPr="00666F34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</w:t>
      </w:r>
      <w:r w:rsidR="001C6927" w:rsidRPr="00666F34">
        <w:rPr>
          <w:sz w:val="28"/>
          <w:szCs w:val="28"/>
        </w:rPr>
        <w:t>,</w:t>
      </w:r>
      <w:r w:rsidRPr="00666F34">
        <w:rPr>
          <w:rFonts w:cs="Times New Roman"/>
          <w:sz w:val="28"/>
          <w:szCs w:val="28"/>
        </w:rPr>
        <w:t xml:space="preserve"> </w:t>
      </w:r>
      <w:r w:rsidR="00275471" w:rsidRPr="00666F34">
        <w:rPr>
          <w:sz w:val="28"/>
          <w:szCs w:val="28"/>
        </w:rPr>
        <w:t xml:space="preserve">в целях </w:t>
      </w:r>
      <w:r w:rsidR="00F83FE3" w:rsidRPr="00666F34">
        <w:rPr>
          <w:sz w:val="28"/>
          <w:szCs w:val="28"/>
        </w:rPr>
        <w:t>создани</w:t>
      </w:r>
      <w:r w:rsidR="00B015DE" w:rsidRPr="00666F34">
        <w:rPr>
          <w:sz w:val="28"/>
          <w:szCs w:val="28"/>
        </w:rPr>
        <w:t>я</w:t>
      </w:r>
      <w:r w:rsidR="00F83FE3" w:rsidRPr="00666F34">
        <w:rPr>
          <w:sz w:val="28"/>
          <w:szCs w:val="28"/>
        </w:rPr>
        <w:t xml:space="preserve"> </w:t>
      </w:r>
      <w:r w:rsidR="008D4A5B">
        <w:rPr>
          <w:rFonts w:cs="Times New Roman"/>
          <w:sz w:val="28"/>
          <w:szCs w:val="28"/>
        </w:rPr>
        <w:t>аспирантам</w:t>
      </w:r>
      <w:r w:rsidR="001D2F5E" w:rsidRPr="00666F34">
        <w:rPr>
          <w:sz w:val="28"/>
          <w:szCs w:val="28"/>
        </w:rPr>
        <w:t xml:space="preserve">, осваивающим </w:t>
      </w:r>
      <w:r w:rsidR="008D4A5B">
        <w:rPr>
          <w:rFonts w:cs="Times New Roman"/>
          <w:sz w:val="28"/>
          <w:szCs w:val="28"/>
        </w:rPr>
        <w:t>программы аспирантуры</w:t>
      </w:r>
      <w:r w:rsidR="001D2F5E" w:rsidRPr="00666F34">
        <w:rPr>
          <w:sz w:val="28"/>
          <w:szCs w:val="28"/>
        </w:rPr>
        <w:t xml:space="preserve"> (далее – обучающиеся), </w:t>
      </w:r>
      <w:r w:rsidR="00F83FE3" w:rsidRPr="00666F34">
        <w:rPr>
          <w:sz w:val="28"/>
          <w:szCs w:val="28"/>
        </w:rPr>
        <w:t xml:space="preserve">условий для достижения </w:t>
      </w:r>
      <w:r w:rsidR="00B015DE" w:rsidRPr="00666F34">
        <w:rPr>
          <w:sz w:val="28"/>
          <w:szCs w:val="28"/>
        </w:rPr>
        <w:t xml:space="preserve">установленных </w:t>
      </w:r>
      <w:r w:rsidR="00B015DE" w:rsidRPr="00666F34">
        <w:rPr>
          <w:rFonts w:cs="Times New Roman"/>
          <w:sz w:val="28"/>
          <w:szCs w:val="28"/>
        </w:rPr>
        <w:t>настоящим ФГОС</w:t>
      </w:r>
      <w:proofErr w:type="gramEnd"/>
      <w:r w:rsidR="00F83FE3" w:rsidRPr="00666F34">
        <w:rPr>
          <w:sz w:val="28"/>
          <w:szCs w:val="28"/>
        </w:rPr>
        <w:t xml:space="preserve"> результатов </w:t>
      </w:r>
      <w:r w:rsidR="008D4A5B">
        <w:rPr>
          <w:rFonts w:cs="Times New Roman"/>
          <w:bCs/>
          <w:sz w:val="28"/>
          <w:szCs w:val="28"/>
        </w:rPr>
        <w:t>освоения программ аспирантуры</w:t>
      </w:r>
      <w:r w:rsidR="00F83FE3" w:rsidRPr="00666F34">
        <w:rPr>
          <w:sz w:val="28"/>
          <w:szCs w:val="28"/>
        </w:rPr>
        <w:t>, подготовки и защиты диссертации на соискание ученой степени.</w:t>
      </w:r>
    </w:p>
    <w:p w:rsidR="00A27884" w:rsidRPr="005B0AB3" w:rsidRDefault="00F83FE3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Высшее образование по программ</w:t>
      </w:r>
      <w:r w:rsidR="00275471" w:rsidRPr="005B0AB3">
        <w:rPr>
          <w:rFonts w:cs="Times New Roman"/>
          <w:sz w:val="28"/>
          <w:szCs w:val="28"/>
        </w:rPr>
        <w:t>е</w:t>
      </w:r>
      <w:r w:rsidR="00356F19">
        <w:rPr>
          <w:rFonts w:cs="Times New Roman"/>
          <w:sz w:val="28"/>
          <w:szCs w:val="28"/>
        </w:rPr>
        <w:t xml:space="preserve"> аспирантуры</w:t>
      </w:r>
      <w:r w:rsidR="00275471"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может быть получено в следующих формах:</w:t>
      </w:r>
    </w:p>
    <w:p w:rsidR="00275471" w:rsidRPr="005B0AB3" w:rsidRDefault="00275471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>а</w:t>
      </w:r>
      <w:r w:rsidR="00F83FE3" w:rsidRPr="005B0AB3">
        <w:rPr>
          <w:rFonts w:cs="Times New Roman"/>
          <w:sz w:val="28"/>
          <w:szCs w:val="28"/>
        </w:rPr>
        <w:t>) в</w:t>
      </w:r>
      <w:r w:rsidR="0024346A" w:rsidRPr="005B0AB3">
        <w:rPr>
          <w:rFonts w:cs="Times New Roman"/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организациях, осуществляющих образовательную деятельность:</w:t>
      </w:r>
    </w:p>
    <w:p w:rsidR="00275471" w:rsidRPr="005B0AB3" w:rsidRDefault="00F83FE3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очной форме;</w:t>
      </w:r>
    </w:p>
    <w:p w:rsidR="00275471" w:rsidRPr="005B0AB3" w:rsidRDefault="00F83FE3" w:rsidP="00D0160E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заочной форме;</w:t>
      </w:r>
    </w:p>
    <w:p w:rsidR="00A27884" w:rsidRPr="00356F19" w:rsidRDefault="00275471" w:rsidP="00356F19">
      <w:pPr>
        <w:pStyle w:val="af0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б</w:t>
      </w:r>
      <w:r w:rsidR="00F83FE3" w:rsidRPr="005B0AB3">
        <w:rPr>
          <w:rFonts w:cs="Times New Roman"/>
          <w:sz w:val="28"/>
          <w:szCs w:val="28"/>
        </w:rPr>
        <w:t>) вне организаций, осуществляющ</w:t>
      </w:r>
      <w:r w:rsidRPr="005B0AB3">
        <w:rPr>
          <w:rFonts w:cs="Times New Roman"/>
          <w:sz w:val="28"/>
          <w:szCs w:val="28"/>
        </w:rPr>
        <w:t xml:space="preserve">их образовательную деятельность, </w:t>
      </w:r>
      <w:r w:rsidR="00F83FE3" w:rsidRPr="005B0AB3">
        <w:rPr>
          <w:rFonts w:cs="Times New Roman"/>
          <w:sz w:val="28"/>
          <w:szCs w:val="28"/>
        </w:rPr>
        <w:t>в форме самообразования.</w:t>
      </w:r>
    </w:p>
    <w:p w:rsidR="00732ED2" w:rsidRPr="005B0AB3" w:rsidRDefault="00DD407D" w:rsidP="008D6C39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Объем программы аспирантуры</w:t>
      </w:r>
      <w:r w:rsidR="008C5C8B" w:rsidRPr="005B0AB3">
        <w:rPr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составляет 180 зачетных единиц</w:t>
      </w:r>
      <w:r w:rsidR="008D6C39">
        <w:rPr>
          <w:rFonts w:cs="Times New Roman"/>
          <w:sz w:val="28"/>
          <w:szCs w:val="28"/>
        </w:rPr>
        <w:t xml:space="preserve">, </w:t>
      </w:r>
      <w:r w:rsidR="004D0B6C" w:rsidRPr="005B0AB3">
        <w:rPr>
          <w:rFonts w:cs="Times New Roman"/>
          <w:iCs/>
          <w:sz w:val="28"/>
          <w:szCs w:val="28"/>
        </w:rPr>
        <w:t xml:space="preserve">объем </w:t>
      </w:r>
      <w:r w:rsidR="005B158C" w:rsidRPr="005B0AB3">
        <w:rPr>
          <w:rFonts w:cs="Times New Roman"/>
          <w:iCs/>
          <w:sz w:val="28"/>
          <w:szCs w:val="28"/>
        </w:rPr>
        <w:t xml:space="preserve">указанной программы, реализуемый за один учебный год (далее – годовой объем программы), при очной форме обучения </w:t>
      </w:r>
      <w:r w:rsidR="004D0B6C" w:rsidRPr="005B0AB3">
        <w:rPr>
          <w:rFonts w:cs="Times New Roman"/>
          <w:iCs/>
          <w:sz w:val="28"/>
          <w:szCs w:val="28"/>
        </w:rPr>
        <w:t xml:space="preserve">– </w:t>
      </w:r>
      <w:r w:rsidR="005B158C" w:rsidRPr="005B0AB3">
        <w:rPr>
          <w:rFonts w:cs="Times New Roman"/>
          <w:iCs/>
          <w:sz w:val="28"/>
          <w:szCs w:val="28"/>
        </w:rPr>
        <w:t xml:space="preserve">60 </w:t>
      </w:r>
      <w:r w:rsidR="005B158C" w:rsidRPr="005B0AB3">
        <w:rPr>
          <w:rFonts w:cs="Times New Roman"/>
          <w:sz w:val="28"/>
          <w:szCs w:val="28"/>
        </w:rPr>
        <w:t>зачетных единиц</w:t>
      </w:r>
      <w:r w:rsidR="008D6C39">
        <w:rPr>
          <w:rFonts w:cs="Times New Roman"/>
          <w:iCs/>
          <w:sz w:val="28"/>
          <w:szCs w:val="28"/>
        </w:rPr>
        <w:t>.</w:t>
      </w:r>
    </w:p>
    <w:p w:rsidR="00FD4E70" w:rsidRPr="00200D0E" w:rsidRDefault="008C5C8B" w:rsidP="00FD4E70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Срок </w:t>
      </w:r>
      <w:r w:rsidR="00F83FE3" w:rsidRPr="005B0AB3">
        <w:rPr>
          <w:rFonts w:cs="Times New Roman"/>
          <w:sz w:val="28"/>
          <w:szCs w:val="28"/>
        </w:rPr>
        <w:t>получения образования по программ</w:t>
      </w:r>
      <w:r w:rsidRPr="005B0AB3">
        <w:rPr>
          <w:rFonts w:cs="Times New Roman"/>
          <w:sz w:val="28"/>
          <w:szCs w:val="28"/>
        </w:rPr>
        <w:t>е</w:t>
      </w:r>
      <w:r w:rsidR="008D6C39">
        <w:rPr>
          <w:rFonts w:cs="Times New Roman"/>
          <w:sz w:val="28"/>
          <w:szCs w:val="28"/>
        </w:rPr>
        <w:t xml:space="preserve"> аспирантуры</w:t>
      </w:r>
      <w:r w:rsidR="00F83FE3" w:rsidRPr="005B0AB3">
        <w:rPr>
          <w:rFonts w:cs="Times New Roman"/>
          <w:sz w:val="28"/>
          <w:szCs w:val="28"/>
        </w:rPr>
        <w:t xml:space="preserve"> </w:t>
      </w:r>
      <w:r w:rsidR="0009782F" w:rsidRPr="005B0AB3">
        <w:rPr>
          <w:rFonts w:cs="Times New Roman"/>
          <w:sz w:val="28"/>
          <w:szCs w:val="28"/>
        </w:rPr>
        <w:t xml:space="preserve">(далее – срок получения образования) </w:t>
      </w:r>
      <w:r w:rsidR="00FF554D" w:rsidRPr="005B0AB3">
        <w:rPr>
          <w:rFonts w:cs="Times New Roman"/>
          <w:sz w:val="28"/>
          <w:szCs w:val="28"/>
        </w:rPr>
        <w:t>по</w:t>
      </w:r>
      <w:r w:rsidR="00FF554D" w:rsidRPr="005B0AB3">
        <w:rPr>
          <w:sz w:val="28"/>
          <w:szCs w:val="28"/>
        </w:rPr>
        <w:t xml:space="preserve"> </w:t>
      </w:r>
      <w:r w:rsidR="00FF554D" w:rsidRPr="005B0AB3">
        <w:rPr>
          <w:rFonts w:cs="Times New Roman"/>
          <w:sz w:val="28"/>
          <w:szCs w:val="28"/>
        </w:rPr>
        <w:t xml:space="preserve">очной форме обучения </w:t>
      </w:r>
      <w:r w:rsidR="00F83FE3" w:rsidRPr="005B0AB3">
        <w:rPr>
          <w:rFonts w:cs="Times New Roman"/>
          <w:sz w:val="28"/>
          <w:szCs w:val="28"/>
        </w:rPr>
        <w:t>составляет 3</w:t>
      </w:r>
      <w:r w:rsidR="003F5A68">
        <w:rPr>
          <w:rFonts w:cs="Times New Roman"/>
          <w:sz w:val="28"/>
          <w:szCs w:val="28"/>
        </w:rPr>
        <w:t xml:space="preserve"> </w:t>
      </w:r>
      <w:r w:rsidR="00F83FE3" w:rsidRPr="005B0AB3">
        <w:rPr>
          <w:rFonts w:cs="Times New Roman"/>
          <w:sz w:val="28"/>
          <w:szCs w:val="28"/>
        </w:rPr>
        <w:t>года</w:t>
      </w:r>
      <w:r w:rsidR="00A55125">
        <w:rPr>
          <w:rFonts w:cs="Times New Roman"/>
          <w:sz w:val="28"/>
          <w:szCs w:val="28"/>
        </w:rPr>
        <w:t>.</w:t>
      </w:r>
    </w:p>
    <w:p w:rsidR="0009782F" w:rsidRPr="004A44BC" w:rsidRDefault="00A5379D" w:rsidP="00C345C8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5B0AB3">
        <w:rPr>
          <w:rFonts w:cs="Times New Roman"/>
          <w:sz w:val="28"/>
          <w:szCs w:val="28"/>
        </w:rPr>
        <w:t xml:space="preserve">срок </w:t>
      </w:r>
      <w:r w:rsidR="00C345C8" w:rsidRPr="005B0AB3">
        <w:rPr>
          <w:rFonts w:cs="Times New Roman"/>
          <w:sz w:val="28"/>
          <w:szCs w:val="28"/>
        </w:rPr>
        <w:t>получения образования по</w:t>
      </w:r>
      <w:r w:rsidR="00BE5777">
        <w:rPr>
          <w:sz w:val="28"/>
          <w:szCs w:val="28"/>
        </w:rPr>
        <w:t xml:space="preserve"> заочной</w:t>
      </w:r>
      <w:r w:rsidR="00C345C8" w:rsidRPr="005B0AB3">
        <w:rPr>
          <w:sz w:val="28"/>
          <w:szCs w:val="28"/>
        </w:rPr>
        <w:t xml:space="preserve"> </w:t>
      </w:r>
      <w:r w:rsidR="00C63552">
        <w:rPr>
          <w:rFonts w:cs="Times New Roman"/>
          <w:sz w:val="28"/>
          <w:szCs w:val="28"/>
        </w:rPr>
        <w:t>форме</w:t>
      </w:r>
      <w:r w:rsidR="00C345C8" w:rsidRPr="005B0AB3">
        <w:rPr>
          <w:rFonts w:cs="Times New Roman"/>
          <w:sz w:val="28"/>
          <w:szCs w:val="28"/>
        </w:rPr>
        <w:t xml:space="preserve"> обучения, при сочетании различных форм обучения, при наличии иных особенностей реализации указанной программы</w:t>
      </w:r>
      <w:r w:rsidR="00FD4E70" w:rsidRPr="005B0AB3">
        <w:rPr>
          <w:rFonts w:cs="Times New Roman"/>
          <w:sz w:val="28"/>
          <w:szCs w:val="28"/>
        </w:rPr>
        <w:t>, а также</w:t>
      </w:r>
      <w:r w:rsidR="00C345C8" w:rsidRPr="005B0AB3">
        <w:rPr>
          <w:rFonts w:cs="Times New Roman"/>
          <w:sz w:val="28"/>
          <w:szCs w:val="28"/>
        </w:rPr>
        <w:t xml:space="preserve"> </w:t>
      </w:r>
      <w:r w:rsidR="00FD4E70" w:rsidRPr="005B0AB3">
        <w:rPr>
          <w:rFonts w:cs="Times New Roman"/>
          <w:sz w:val="28"/>
          <w:szCs w:val="28"/>
        </w:rPr>
        <w:t xml:space="preserve">особенностей отдельных категорий обучающихся </w:t>
      </w:r>
      <w:r w:rsidR="00C345C8" w:rsidRPr="005B0AB3">
        <w:rPr>
          <w:rFonts w:cs="Times New Roman"/>
          <w:sz w:val="28"/>
          <w:szCs w:val="28"/>
        </w:rPr>
        <w:t xml:space="preserve">устанавливаются организацией в соответствии с общими требованиями к </w:t>
      </w:r>
      <w:r w:rsidRPr="005B0AB3">
        <w:rPr>
          <w:rFonts w:cs="Times New Roman"/>
          <w:sz w:val="28"/>
          <w:szCs w:val="28"/>
        </w:rPr>
        <w:t>трудоемкости программ</w:t>
      </w:r>
      <w:r w:rsidR="00A55125">
        <w:rPr>
          <w:rFonts w:cs="Times New Roman"/>
          <w:sz w:val="28"/>
          <w:szCs w:val="28"/>
        </w:rPr>
        <w:t xml:space="preserve"> аспирантуры</w:t>
      </w:r>
      <w:r w:rsidRPr="005B0AB3">
        <w:rPr>
          <w:rFonts w:cs="Times New Roman"/>
          <w:sz w:val="28"/>
          <w:szCs w:val="28"/>
        </w:rPr>
        <w:t xml:space="preserve"> и </w:t>
      </w:r>
      <w:r w:rsidR="00C345C8" w:rsidRPr="005B0AB3">
        <w:rPr>
          <w:rFonts w:cs="Times New Roman"/>
          <w:sz w:val="28"/>
          <w:szCs w:val="28"/>
        </w:rPr>
        <w:t>срокам получения образования</w:t>
      </w:r>
      <w:r w:rsidR="00FD4E70" w:rsidRPr="005B0AB3">
        <w:rPr>
          <w:rFonts w:cs="Times New Roman"/>
          <w:sz w:val="28"/>
          <w:szCs w:val="28"/>
        </w:rPr>
        <w:t xml:space="preserve"> по указанным программам</w:t>
      </w:r>
      <w:r w:rsidR="00C345C8" w:rsidRPr="005B0AB3">
        <w:rPr>
          <w:rFonts w:cs="Times New Roman"/>
          <w:sz w:val="28"/>
          <w:szCs w:val="28"/>
        </w:rPr>
        <w:t>, установленным</w:t>
      </w:r>
      <w:r w:rsidR="00FD4E70" w:rsidRPr="005B0AB3">
        <w:rPr>
          <w:rFonts w:cs="Times New Roman"/>
          <w:sz w:val="28"/>
          <w:szCs w:val="28"/>
        </w:rPr>
        <w:t>и</w:t>
      </w:r>
      <w:r w:rsidR="00C345C8" w:rsidRPr="005B0AB3">
        <w:rPr>
          <w:rFonts w:cs="Times New Roman"/>
          <w:sz w:val="28"/>
          <w:szCs w:val="28"/>
        </w:rPr>
        <w:t xml:space="preserve"> </w:t>
      </w:r>
      <w:r w:rsidR="00FD4E70" w:rsidRPr="005B0AB3">
        <w:rPr>
          <w:rFonts w:cs="Times New Roman"/>
          <w:sz w:val="28"/>
          <w:szCs w:val="28"/>
        </w:rPr>
        <w:t xml:space="preserve">Порядком </w:t>
      </w:r>
      <w:r w:rsidR="00FD4E70" w:rsidRPr="005B0AB3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научно-педагогических кадров в</w:t>
      </w:r>
      <w:proofErr w:type="gramEnd"/>
      <w:r w:rsidR="00FD4E70" w:rsidRPr="005B0AB3">
        <w:rPr>
          <w:sz w:val="28"/>
          <w:szCs w:val="28"/>
        </w:rPr>
        <w:t xml:space="preserve"> аспирантуре (адъюнктуре), утверждаемым Министерством образования и науки Российской Федерации</w:t>
      </w:r>
      <w:r w:rsidRPr="005B0AB3">
        <w:rPr>
          <w:rFonts w:cs="Times New Roman"/>
          <w:sz w:val="28"/>
          <w:szCs w:val="28"/>
        </w:rPr>
        <w:t>.</w:t>
      </w:r>
    </w:p>
    <w:p w:rsidR="008E2402" w:rsidRPr="005B0AB3" w:rsidRDefault="002B6278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="004A44BC">
        <w:rPr>
          <w:rFonts w:cs="Times New Roman"/>
          <w:iCs/>
          <w:sz w:val="28"/>
          <w:szCs w:val="28"/>
        </w:rPr>
        <w:t>аспирантуры</w:t>
      </w:r>
      <w:r w:rsidRPr="005B0AB3">
        <w:rPr>
          <w:sz w:val="28"/>
          <w:szCs w:val="28"/>
        </w:rPr>
        <w:t xml:space="preserve"> имеет следующие характеристики:</w:t>
      </w:r>
    </w:p>
    <w:p w:rsidR="008E2402" w:rsidRPr="00164CE0" w:rsidRDefault="008E2402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164CE0">
        <w:rPr>
          <w:sz w:val="28"/>
          <w:szCs w:val="28"/>
        </w:rPr>
        <w:t xml:space="preserve">область профессиональной деятельности выпускников: </w:t>
      </w:r>
    </w:p>
    <w:p w:rsidR="00B71A15" w:rsidRPr="00164CE0" w:rsidRDefault="00A37573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>разработка научных основ инженерных изысканий, проектирования, строительства, реконструкции и эксплуатации зданий</w:t>
      </w:r>
      <w:r w:rsidR="00506C7A" w:rsidRPr="00164CE0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792E4B" w:rsidRPr="00164CE0">
        <w:rPr>
          <w:rFonts w:eastAsia="Times New Roman" w:cs="Times New Roman"/>
          <w:color w:val="000000"/>
          <w:sz w:val="28"/>
          <w:szCs w:val="28"/>
        </w:rPr>
        <w:t>сооружений</w:t>
      </w:r>
      <w:r w:rsidR="00506C7A" w:rsidRPr="00164CE0">
        <w:rPr>
          <w:rFonts w:eastAsia="Times New Roman" w:cs="Times New Roman"/>
          <w:color w:val="000000"/>
          <w:sz w:val="28"/>
          <w:szCs w:val="28"/>
        </w:rPr>
        <w:t xml:space="preserve"> и объектов транспортной инфраструктуры</w:t>
      </w:r>
      <w:r w:rsidR="00B71A15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792E4B" w:rsidRPr="00164CE0" w:rsidRDefault="00792E4B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создание и совершенствование </w:t>
      </w:r>
      <w:r w:rsidR="001909DD" w:rsidRPr="00164CE0">
        <w:rPr>
          <w:rFonts w:eastAsia="Times New Roman" w:cs="Times New Roman"/>
          <w:color w:val="000000"/>
          <w:sz w:val="28"/>
          <w:szCs w:val="28"/>
        </w:rPr>
        <w:t xml:space="preserve">рациональных </w:t>
      </w:r>
      <w:r w:rsidR="00D03113">
        <w:rPr>
          <w:rFonts w:eastAsia="Times New Roman" w:cs="Times New Roman"/>
          <w:color w:val="000000"/>
          <w:sz w:val="28"/>
          <w:szCs w:val="28"/>
        </w:rPr>
        <w:t>типов конструкций,</w:t>
      </w:r>
      <w:r w:rsidR="001909DD" w:rsidRPr="00164C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0412E" w:rsidRPr="00164CE0">
        <w:rPr>
          <w:rFonts w:eastAsia="Times New Roman" w:cs="Times New Roman"/>
          <w:color w:val="000000"/>
          <w:sz w:val="28"/>
          <w:szCs w:val="28"/>
        </w:rPr>
        <w:t>зданий</w:t>
      </w:r>
      <w:r w:rsidR="00C63552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F1CAE" w:rsidRPr="00164CE0">
        <w:rPr>
          <w:rFonts w:eastAsia="Times New Roman" w:cs="Times New Roman"/>
          <w:color w:val="000000"/>
          <w:sz w:val="28"/>
          <w:szCs w:val="28"/>
        </w:rPr>
        <w:t>сооружений</w:t>
      </w:r>
      <w:r w:rsidR="00F0412E" w:rsidRPr="00164CE0">
        <w:rPr>
          <w:rFonts w:eastAsia="Times New Roman" w:cs="Times New Roman"/>
          <w:color w:val="000000"/>
          <w:sz w:val="28"/>
          <w:szCs w:val="28"/>
        </w:rPr>
        <w:t xml:space="preserve"> различного на</w:t>
      </w:r>
      <w:r w:rsidR="00C63552">
        <w:rPr>
          <w:rFonts w:eastAsia="Times New Roman" w:cs="Times New Roman"/>
          <w:color w:val="000000"/>
          <w:sz w:val="28"/>
          <w:szCs w:val="28"/>
        </w:rPr>
        <w:t>значения и</w:t>
      </w:r>
      <w:r w:rsidR="00D03113">
        <w:rPr>
          <w:rFonts w:eastAsia="Times New Roman" w:cs="Times New Roman"/>
          <w:color w:val="000000"/>
          <w:sz w:val="28"/>
          <w:szCs w:val="28"/>
        </w:rPr>
        <w:t xml:space="preserve"> их комплексов, а также разработка, совершенствование и верификация</w:t>
      </w:r>
      <w:r w:rsidR="00390CD3">
        <w:rPr>
          <w:rFonts w:eastAsia="Times New Roman" w:cs="Times New Roman"/>
          <w:color w:val="000000"/>
          <w:sz w:val="28"/>
          <w:szCs w:val="28"/>
        </w:rPr>
        <w:t xml:space="preserve"> методов их расчетного обоснования;</w:t>
      </w:r>
    </w:p>
    <w:p w:rsidR="00F0412E" w:rsidRPr="00164CE0" w:rsidRDefault="00BF17BC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>совершенствование существующих и разработка новых машин, оборудования и технологий, необходимых для строительства и производства строительных материалов</w:t>
      </w:r>
      <w:r w:rsidR="00D67336" w:rsidRPr="00164CE0">
        <w:rPr>
          <w:rFonts w:eastAsia="Times New Roman" w:cs="Times New Roman"/>
          <w:color w:val="000000"/>
          <w:sz w:val="28"/>
          <w:szCs w:val="28"/>
        </w:rPr>
        <w:t>, изделий и конструкций;</w:t>
      </w:r>
    </w:p>
    <w:p w:rsidR="00506C7A" w:rsidRPr="00164CE0" w:rsidRDefault="00DF1CAE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совершенствование и </w:t>
      </w:r>
      <w:r w:rsidR="00506C7A" w:rsidRPr="00164CE0">
        <w:rPr>
          <w:rFonts w:eastAsia="Times New Roman" w:cs="Times New Roman"/>
          <w:color w:val="000000"/>
          <w:sz w:val="28"/>
          <w:szCs w:val="28"/>
        </w:rPr>
        <w:t>разработка</w:t>
      </w:r>
      <w:r w:rsidRPr="00164CE0">
        <w:rPr>
          <w:rFonts w:eastAsia="Times New Roman" w:cs="Times New Roman"/>
          <w:color w:val="000000"/>
          <w:sz w:val="28"/>
          <w:szCs w:val="28"/>
        </w:rPr>
        <w:t xml:space="preserve"> новых строительных материалов</w:t>
      </w:r>
      <w:r w:rsidR="00F81CD3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0A10C8" w:rsidRDefault="000A10C8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совершенствование и разработка новых технологий строительства, реконструкции, сноса и утилизации зданий и сооружений;</w:t>
      </w:r>
    </w:p>
    <w:p w:rsidR="003A3170" w:rsidRDefault="003A3170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разработка и совершенствование методов испытаний и мониторинга состояния зданий и сооружений;</w:t>
      </w:r>
    </w:p>
    <w:p w:rsidR="00F81CD3" w:rsidRPr="00164CE0" w:rsidRDefault="00F81CD3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совершенствование и разработка методов повышения надежности и безопасности </w:t>
      </w:r>
      <w:r w:rsidR="00D21F18">
        <w:rPr>
          <w:rFonts w:eastAsia="Times New Roman" w:cs="Times New Roman"/>
          <w:color w:val="000000"/>
          <w:sz w:val="28"/>
          <w:szCs w:val="28"/>
        </w:rPr>
        <w:t xml:space="preserve">строительных </w:t>
      </w:r>
      <w:r w:rsidRPr="00164CE0">
        <w:rPr>
          <w:rFonts w:eastAsia="Times New Roman" w:cs="Times New Roman"/>
          <w:color w:val="000000"/>
          <w:sz w:val="28"/>
          <w:szCs w:val="28"/>
        </w:rPr>
        <w:t>объектов</w:t>
      </w:r>
      <w:r w:rsidR="00D4366B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D4366B" w:rsidRPr="00164CE0" w:rsidRDefault="00D21F18" w:rsidP="00A50D4D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совершенствование инженерных систем</w:t>
      </w:r>
      <w:r w:rsidR="00EB02FE" w:rsidRPr="00164CE0">
        <w:rPr>
          <w:rFonts w:eastAsia="Times New Roman" w:cs="Times New Roman"/>
          <w:color w:val="000000"/>
          <w:sz w:val="28"/>
          <w:szCs w:val="28"/>
        </w:rPr>
        <w:t xml:space="preserve"> и об</w:t>
      </w:r>
      <w:r>
        <w:rPr>
          <w:rFonts w:eastAsia="Times New Roman" w:cs="Times New Roman"/>
          <w:color w:val="000000"/>
          <w:sz w:val="28"/>
          <w:szCs w:val="28"/>
        </w:rPr>
        <w:t>орудования строительных объектов, объектов</w:t>
      </w:r>
      <w:r w:rsidR="00B94318" w:rsidRPr="00164CE0">
        <w:rPr>
          <w:rFonts w:eastAsia="Times New Roman" w:cs="Times New Roman"/>
          <w:color w:val="000000"/>
          <w:sz w:val="28"/>
          <w:szCs w:val="28"/>
        </w:rPr>
        <w:t xml:space="preserve"> транспортной инфраструктуры</w:t>
      </w:r>
      <w:r>
        <w:rPr>
          <w:rFonts w:eastAsia="Times New Roman" w:cs="Times New Roman"/>
          <w:color w:val="000000"/>
          <w:sz w:val="28"/>
          <w:szCs w:val="28"/>
        </w:rPr>
        <w:t>, а также городских территорий</w:t>
      </w:r>
      <w:r w:rsidR="00B94318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4D738A" w:rsidRPr="00164CE0" w:rsidRDefault="009C23DF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>решение научных</w:t>
      </w:r>
      <w:r w:rsidR="00B71A15" w:rsidRPr="00164CE0">
        <w:rPr>
          <w:rFonts w:eastAsia="Times New Roman" w:cs="Times New Roman"/>
          <w:color w:val="000000"/>
          <w:sz w:val="28"/>
          <w:szCs w:val="28"/>
        </w:rPr>
        <w:t xml:space="preserve"> проблем, задач</w:t>
      </w:r>
      <w:r w:rsidRPr="00164CE0">
        <w:rPr>
          <w:rFonts w:eastAsia="Times New Roman" w:cs="Times New Roman"/>
          <w:color w:val="000000"/>
          <w:sz w:val="28"/>
          <w:szCs w:val="28"/>
        </w:rPr>
        <w:t xml:space="preserve"> в соответствующей </w:t>
      </w:r>
      <w:r w:rsidR="00256D9F">
        <w:rPr>
          <w:rFonts w:eastAsia="Times New Roman" w:cs="Times New Roman"/>
          <w:color w:val="000000"/>
          <w:sz w:val="28"/>
          <w:szCs w:val="28"/>
        </w:rPr>
        <w:t xml:space="preserve">строительной </w:t>
      </w:r>
      <w:r w:rsidRPr="00164CE0">
        <w:rPr>
          <w:rFonts w:eastAsia="Times New Roman" w:cs="Times New Roman"/>
          <w:color w:val="000000"/>
          <w:sz w:val="28"/>
          <w:szCs w:val="28"/>
        </w:rPr>
        <w:t>отрасли</w:t>
      </w:r>
      <w:r w:rsidR="00B71A15" w:rsidRPr="00164CE0">
        <w:rPr>
          <w:rFonts w:eastAsia="Times New Roman" w:cs="Times New Roman"/>
          <w:color w:val="000000"/>
          <w:sz w:val="28"/>
          <w:szCs w:val="28"/>
        </w:rPr>
        <w:t>, имеющих важное социально–экономическое или хозяйственное значение</w:t>
      </w:r>
      <w:r w:rsidR="009566D4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B66A8A" w:rsidRDefault="00B66A8A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обновление и совершенствование нормативной базы </w:t>
      </w:r>
      <w:r w:rsidR="004D6E07">
        <w:rPr>
          <w:rFonts w:eastAsia="Times New Roman" w:cs="Times New Roman"/>
          <w:color w:val="000000"/>
          <w:sz w:val="28"/>
          <w:szCs w:val="28"/>
        </w:rPr>
        <w:t xml:space="preserve">строительной </w:t>
      </w:r>
      <w:r w:rsidR="00E345A6">
        <w:rPr>
          <w:rFonts w:eastAsia="Times New Roman" w:cs="Times New Roman"/>
          <w:color w:val="000000"/>
          <w:sz w:val="28"/>
          <w:szCs w:val="28"/>
        </w:rPr>
        <w:t xml:space="preserve">отрасли – </w:t>
      </w:r>
      <w:r w:rsidR="00584969">
        <w:rPr>
          <w:rFonts w:eastAsia="Times New Roman" w:cs="Times New Roman"/>
          <w:color w:val="000000"/>
          <w:sz w:val="28"/>
          <w:szCs w:val="28"/>
        </w:rPr>
        <w:t xml:space="preserve">в области </w:t>
      </w:r>
      <w:r w:rsidR="00E345A6">
        <w:rPr>
          <w:rFonts w:eastAsia="Times New Roman" w:cs="Times New Roman"/>
          <w:color w:val="000000"/>
          <w:sz w:val="28"/>
          <w:szCs w:val="28"/>
        </w:rPr>
        <w:t>проектирования, возведения</w:t>
      </w:r>
      <w:r w:rsidR="001741DA" w:rsidRPr="00164CE0">
        <w:rPr>
          <w:rFonts w:eastAsia="Times New Roman" w:cs="Times New Roman"/>
          <w:color w:val="000000"/>
          <w:sz w:val="28"/>
          <w:szCs w:val="28"/>
        </w:rPr>
        <w:t>, эксплуатации и реконструкции</w:t>
      </w:r>
      <w:r w:rsidR="00584969">
        <w:rPr>
          <w:rFonts w:eastAsia="Times New Roman" w:cs="Times New Roman"/>
          <w:color w:val="000000"/>
          <w:sz w:val="28"/>
          <w:szCs w:val="28"/>
        </w:rPr>
        <w:t>, сноса и утилизации</w:t>
      </w:r>
      <w:r w:rsidR="008112A4" w:rsidRPr="00164C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345A6">
        <w:rPr>
          <w:rFonts w:eastAsia="Times New Roman" w:cs="Times New Roman"/>
          <w:color w:val="000000"/>
          <w:sz w:val="28"/>
          <w:szCs w:val="28"/>
        </w:rPr>
        <w:t xml:space="preserve">строительных </w:t>
      </w:r>
      <w:r w:rsidR="008112A4" w:rsidRPr="00164CE0">
        <w:rPr>
          <w:rFonts w:eastAsia="Times New Roman" w:cs="Times New Roman"/>
          <w:color w:val="000000"/>
          <w:sz w:val="28"/>
          <w:szCs w:val="28"/>
        </w:rPr>
        <w:t>объект</w:t>
      </w:r>
      <w:r w:rsidR="00E345A6">
        <w:rPr>
          <w:rFonts w:eastAsia="Times New Roman" w:cs="Times New Roman"/>
          <w:color w:val="000000"/>
          <w:sz w:val="28"/>
          <w:szCs w:val="28"/>
        </w:rPr>
        <w:t>ов</w:t>
      </w:r>
      <w:r w:rsidR="00C82BEA" w:rsidRPr="00164CE0">
        <w:rPr>
          <w:rFonts w:eastAsia="Times New Roman" w:cs="Times New Roman"/>
          <w:color w:val="000000"/>
          <w:sz w:val="28"/>
          <w:szCs w:val="28"/>
        </w:rPr>
        <w:t>;</w:t>
      </w:r>
    </w:p>
    <w:p w:rsidR="00A9145F" w:rsidRPr="00164CE0" w:rsidRDefault="00A9145F" w:rsidP="00C7724E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разработка методов повышения энергоэффективности строительного произво</w:t>
      </w:r>
      <w:r w:rsidR="00E345A6">
        <w:rPr>
          <w:rFonts w:eastAsia="Times New Roman" w:cs="Times New Roman"/>
          <w:color w:val="000000"/>
          <w:sz w:val="28"/>
          <w:szCs w:val="28"/>
        </w:rPr>
        <w:t>дства и коммунального хозяйства;</w:t>
      </w:r>
    </w:p>
    <w:p w:rsidR="009566D4" w:rsidRPr="00164CE0" w:rsidRDefault="00F36637" w:rsidP="001E5E6C">
      <w:pPr>
        <w:pStyle w:val="af0"/>
        <w:numPr>
          <w:ilvl w:val="0"/>
          <w:numId w:val="33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4CE0">
        <w:rPr>
          <w:rFonts w:eastAsia="Times New Roman" w:cs="Times New Roman"/>
          <w:color w:val="000000"/>
          <w:sz w:val="28"/>
          <w:szCs w:val="28"/>
        </w:rPr>
        <w:t xml:space="preserve">проведение </w:t>
      </w:r>
      <w:r w:rsidR="00642577" w:rsidRPr="00164CE0">
        <w:rPr>
          <w:rFonts w:eastAsia="Times New Roman" w:cs="Times New Roman"/>
          <w:color w:val="000000"/>
          <w:sz w:val="28"/>
          <w:szCs w:val="28"/>
        </w:rPr>
        <w:t>учебной</w:t>
      </w:r>
      <w:r w:rsidR="00372B83" w:rsidRPr="00164CE0">
        <w:rPr>
          <w:rFonts w:eastAsia="Times New Roman" w:cs="Times New Roman"/>
          <w:color w:val="000000"/>
          <w:sz w:val="28"/>
          <w:szCs w:val="28"/>
        </w:rPr>
        <w:t xml:space="preserve"> и учебно–методической</w:t>
      </w:r>
      <w:r w:rsidR="00584969">
        <w:rPr>
          <w:rFonts w:eastAsia="Times New Roman" w:cs="Times New Roman"/>
          <w:color w:val="000000"/>
          <w:sz w:val="28"/>
          <w:szCs w:val="28"/>
        </w:rPr>
        <w:t xml:space="preserve"> работы в образовательных организациях высшего образования</w:t>
      </w:r>
      <w:r w:rsidR="009566D4" w:rsidRPr="00164CE0">
        <w:rPr>
          <w:rFonts w:eastAsia="Times New Roman" w:cs="Times New Roman"/>
          <w:color w:val="000000"/>
          <w:sz w:val="28"/>
          <w:szCs w:val="28"/>
        </w:rPr>
        <w:t>.</w:t>
      </w:r>
    </w:p>
    <w:p w:rsidR="008E2402" w:rsidRDefault="008E2402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5B0AB3">
        <w:rPr>
          <w:sz w:val="28"/>
          <w:szCs w:val="28"/>
        </w:rPr>
        <w:t>объекты профессиональной деятельности выпускников:</w:t>
      </w:r>
    </w:p>
    <w:p w:rsidR="00A271FA" w:rsidRPr="007E6AC7" w:rsidRDefault="00A7320C" w:rsidP="007E6AC7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</w:t>
      </w:r>
      <w:r w:rsidR="003E5EBC">
        <w:rPr>
          <w:sz w:val="28"/>
          <w:szCs w:val="28"/>
        </w:rPr>
        <w:t xml:space="preserve">оительные конструкции, здания, </w:t>
      </w:r>
      <w:r>
        <w:rPr>
          <w:sz w:val="28"/>
          <w:szCs w:val="28"/>
        </w:rPr>
        <w:t>сооружения</w:t>
      </w:r>
      <w:r w:rsidR="003E5EBC">
        <w:rPr>
          <w:sz w:val="28"/>
          <w:szCs w:val="28"/>
        </w:rPr>
        <w:t xml:space="preserve"> и</w:t>
      </w:r>
      <w:r w:rsidR="000736FC">
        <w:rPr>
          <w:sz w:val="28"/>
          <w:szCs w:val="28"/>
        </w:rPr>
        <w:t xml:space="preserve"> их</w:t>
      </w:r>
      <w:r w:rsidR="003E5EBC">
        <w:rPr>
          <w:sz w:val="28"/>
          <w:szCs w:val="28"/>
        </w:rPr>
        <w:t xml:space="preserve"> комплексы</w:t>
      </w:r>
      <w:r w:rsidR="000736FC">
        <w:rPr>
          <w:sz w:val="28"/>
          <w:szCs w:val="28"/>
        </w:rPr>
        <w:t>, включая</w:t>
      </w:r>
      <w:r w:rsidR="007E6AC7">
        <w:rPr>
          <w:sz w:val="28"/>
          <w:szCs w:val="28"/>
        </w:rPr>
        <w:t xml:space="preserve"> гидротехнические, </w:t>
      </w:r>
      <w:r w:rsidRPr="007E6AC7">
        <w:rPr>
          <w:sz w:val="28"/>
          <w:szCs w:val="28"/>
        </w:rPr>
        <w:t xml:space="preserve">природоохранные </w:t>
      </w:r>
      <w:r w:rsidR="00A271FA" w:rsidRPr="007E6AC7">
        <w:rPr>
          <w:sz w:val="28"/>
          <w:szCs w:val="28"/>
        </w:rPr>
        <w:t>сооружения</w:t>
      </w:r>
      <w:r w:rsidR="007E6AC7">
        <w:rPr>
          <w:sz w:val="28"/>
          <w:szCs w:val="28"/>
        </w:rPr>
        <w:t xml:space="preserve"> и </w:t>
      </w:r>
      <w:r w:rsidR="006654E7" w:rsidRPr="007E6AC7">
        <w:rPr>
          <w:sz w:val="28"/>
          <w:szCs w:val="28"/>
        </w:rPr>
        <w:t>объекты транспортной инфраструктуры</w:t>
      </w:r>
      <w:r w:rsidR="00027EEB" w:rsidRPr="007E6AC7">
        <w:rPr>
          <w:sz w:val="28"/>
          <w:szCs w:val="28"/>
        </w:rPr>
        <w:t>;</w:t>
      </w:r>
    </w:p>
    <w:p w:rsidR="003E5EBC" w:rsidRDefault="003E5EBC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нагрузки и воздействия на здания и сооружения</w:t>
      </w:r>
      <w:r w:rsidR="00D26A6C">
        <w:rPr>
          <w:sz w:val="28"/>
          <w:szCs w:val="28"/>
        </w:rPr>
        <w:t>;</w:t>
      </w:r>
    </w:p>
    <w:p w:rsidR="00027EEB" w:rsidRDefault="00027EEB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теплоснабжения, вентиляции, кондиционирования, г</w:t>
      </w:r>
      <w:r w:rsidR="00BA55A1">
        <w:rPr>
          <w:sz w:val="28"/>
          <w:szCs w:val="28"/>
        </w:rPr>
        <w:t>азоснабжения и электроснабжения</w:t>
      </w:r>
      <w:r>
        <w:rPr>
          <w:sz w:val="28"/>
          <w:szCs w:val="28"/>
        </w:rPr>
        <w:t xml:space="preserve"> </w:t>
      </w:r>
      <w:r w:rsidR="003449DD">
        <w:rPr>
          <w:sz w:val="28"/>
          <w:szCs w:val="28"/>
        </w:rPr>
        <w:t>зданий и сооружений;</w:t>
      </w:r>
    </w:p>
    <w:p w:rsidR="003449DD" w:rsidRDefault="003449DD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материалы и изделия;</w:t>
      </w:r>
    </w:p>
    <w:p w:rsidR="003449DD" w:rsidRDefault="003449DD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водоснабжения, канали</w:t>
      </w:r>
      <w:r w:rsidR="007E6AC7">
        <w:rPr>
          <w:sz w:val="28"/>
          <w:szCs w:val="28"/>
        </w:rPr>
        <w:t>зации и очистки сточных вод</w:t>
      </w:r>
      <w:r w:rsidR="00352F74">
        <w:rPr>
          <w:sz w:val="28"/>
          <w:szCs w:val="28"/>
        </w:rPr>
        <w:t>;</w:t>
      </w:r>
    </w:p>
    <w:p w:rsidR="00352F74" w:rsidRDefault="00352F74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машины, оборудование</w:t>
      </w:r>
      <w:r w:rsidR="00C44106">
        <w:rPr>
          <w:sz w:val="28"/>
          <w:szCs w:val="28"/>
        </w:rPr>
        <w:t>, технологические комплексы, системы автоматизации, используемые в строительстве;</w:t>
      </w:r>
    </w:p>
    <w:p w:rsidR="00C44106" w:rsidRDefault="00EC0842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города, населенные пункты, </w:t>
      </w:r>
      <w:r w:rsidR="00407274">
        <w:rPr>
          <w:sz w:val="28"/>
          <w:szCs w:val="28"/>
        </w:rPr>
        <w:t>земельные учас</w:t>
      </w:r>
      <w:r>
        <w:rPr>
          <w:sz w:val="28"/>
          <w:szCs w:val="28"/>
        </w:rPr>
        <w:t>тки и архитектурные объекты;</w:t>
      </w:r>
    </w:p>
    <w:p w:rsidR="00EC0842" w:rsidRPr="005B0AB3" w:rsidRDefault="00EA25AD" w:rsidP="00420B51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природная среда, окружающая и вмещающая </w:t>
      </w:r>
      <w:r w:rsidR="00CA3D8B">
        <w:rPr>
          <w:sz w:val="28"/>
          <w:szCs w:val="28"/>
        </w:rPr>
        <w:t>строительные объекты.</w:t>
      </w:r>
    </w:p>
    <w:p w:rsidR="008E2402" w:rsidRPr="005B0AB3" w:rsidRDefault="008E2402" w:rsidP="00D0160E">
      <w:pPr>
        <w:pStyle w:val="af"/>
        <w:numPr>
          <w:ilvl w:val="1"/>
          <w:numId w:val="13"/>
        </w:numPr>
        <w:tabs>
          <w:tab w:val="left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5B0AB3">
        <w:rPr>
          <w:sz w:val="28"/>
          <w:szCs w:val="28"/>
        </w:rPr>
        <w:t>виды профессиональной деятельности выпускник</w:t>
      </w:r>
      <w:r w:rsidR="001D2F5E" w:rsidRPr="005B0AB3">
        <w:rPr>
          <w:sz w:val="28"/>
          <w:szCs w:val="28"/>
        </w:rPr>
        <w:t>ов</w:t>
      </w:r>
      <w:r w:rsidRPr="005B0AB3">
        <w:rPr>
          <w:sz w:val="28"/>
          <w:szCs w:val="28"/>
        </w:rPr>
        <w:t xml:space="preserve">: </w:t>
      </w:r>
    </w:p>
    <w:p w:rsidR="008E2402" w:rsidRPr="00A90420" w:rsidRDefault="008E2402" w:rsidP="00A90420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5B0AB3">
        <w:rPr>
          <w:sz w:val="28"/>
          <w:szCs w:val="28"/>
        </w:rPr>
        <w:t>научно-исследовательская</w:t>
      </w:r>
      <w:r w:rsidRPr="00A90420">
        <w:rPr>
          <w:sz w:val="28"/>
          <w:szCs w:val="28"/>
        </w:rPr>
        <w:t xml:space="preserve"> деятельность</w:t>
      </w:r>
      <w:r w:rsidR="006D7145" w:rsidRPr="00A90420">
        <w:rPr>
          <w:sz w:val="28"/>
          <w:szCs w:val="28"/>
        </w:rPr>
        <w:t xml:space="preserve"> в области </w:t>
      </w:r>
      <w:r w:rsidR="00353ED1" w:rsidRPr="00A90420">
        <w:rPr>
          <w:sz w:val="28"/>
          <w:szCs w:val="28"/>
        </w:rPr>
        <w:t>технических наук</w:t>
      </w:r>
      <w:r w:rsidR="00A90420">
        <w:rPr>
          <w:sz w:val="28"/>
          <w:szCs w:val="28"/>
        </w:rPr>
        <w:t xml:space="preserve"> и архитектуры;</w:t>
      </w:r>
    </w:p>
    <w:p w:rsidR="008E2402" w:rsidRPr="00A90420" w:rsidRDefault="005E0D4D" w:rsidP="00A90420">
      <w:pPr>
        <w:pStyle w:val="af"/>
        <w:numPr>
          <w:ilvl w:val="0"/>
          <w:numId w:val="32"/>
        </w:numPr>
        <w:tabs>
          <w:tab w:val="left" w:pos="1276"/>
        </w:tabs>
        <w:spacing w:after="0" w:line="312" w:lineRule="auto"/>
        <w:jc w:val="both"/>
        <w:rPr>
          <w:sz w:val="28"/>
          <w:szCs w:val="28"/>
        </w:rPr>
      </w:pPr>
      <w:r w:rsidRPr="005B0AB3">
        <w:rPr>
          <w:sz w:val="28"/>
          <w:szCs w:val="28"/>
        </w:rPr>
        <w:t xml:space="preserve">преподавательская </w:t>
      </w:r>
      <w:r w:rsidR="008E2402" w:rsidRPr="00A90420">
        <w:rPr>
          <w:sz w:val="28"/>
          <w:szCs w:val="28"/>
        </w:rPr>
        <w:t xml:space="preserve">деятельность </w:t>
      </w:r>
      <w:r w:rsidR="009265CF" w:rsidRPr="00A90420">
        <w:rPr>
          <w:sz w:val="28"/>
          <w:szCs w:val="28"/>
        </w:rPr>
        <w:t>в области</w:t>
      </w:r>
      <w:r w:rsidR="008E776A" w:rsidRPr="00A90420">
        <w:rPr>
          <w:sz w:val="28"/>
          <w:szCs w:val="28"/>
        </w:rPr>
        <w:t xml:space="preserve"> строительства</w:t>
      </w:r>
      <w:r w:rsidR="00C3211B" w:rsidRPr="00A90420">
        <w:rPr>
          <w:sz w:val="28"/>
          <w:szCs w:val="28"/>
        </w:rPr>
        <w:t>.</w:t>
      </w:r>
    </w:p>
    <w:p w:rsidR="008E2402" w:rsidRPr="005B0AB3" w:rsidRDefault="008E2402" w:rsidP="008E2402">
      <w:pPr>
        <w:pStyle w:val="af0"/>
        <w:jc w:val="center"/>
        <w:rPr>
          <w:rFonts w:cs="Times New Roman"/>
          <w:b/>
          <w:bCs/>
          <w:sz w:val="28"/>
          <w:szCs w:val="28"/>
        </w:rPr>
      </w:pPr>
    </w:p>
    <w:p w:rsidR="008E2402" w:rsidRPr="005B0AB3" w:rsidRDefault="008E2402" w:rsidP="008E2402">
      <w:pPr>
        <w:pStyle w:val="af0"/>
        <w:keepNext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</w:t>
      </w:r>
    </w:p>
    <w:p w:rsidR="008E2402" w:rsidRPr="005B0AB3" w:rsidRDefault="00042851" w:rsidP="008E2402">
      <w:pPr>
        <w:pStyle w:val="af0"/>
        <w:keepNext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 аспирантуры</w:t>
      </w:r>
    </w:p>
    <w:p w:rsidR="008E2402" w:rsidRPr="005B0AB3" w:rsidRDefault="008E2402" w:rsidP="008E2402">
      <w:pPr>
        <w:pStyle w:val="af0"/>
        <w:tabs>
          <w:tab w:val="left" w:pos="1276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E2402" w:rsidRPr="00814254" w:rsidRDefault="00814254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>результат</w:t>
      </w:r>
      <w:r w:rsidR="00EA1B23">
        <w:rPr>
          <w:rFonts w:cs="Times New Roman"/>
          <w:bCs/>
          <w:sz w:val="28"/>
          <w:szCs w:val="28"/>
        </w:rPr>
        <w:t>е освоения программ аспирантуры</w:t>
      </w:r>
      <w:r w:rsidRPr="00814254">
        <w:rPr>
          <w:sz w:val="28"/>
          <w:szCs w:val="28"/>
        </w:rPr>
        <w:t xml:space="preserve"> </w:t>
      </w:r>
      <w:r w:rsidRPr="00814254">
        <w:rPr>
          <w:rFonts w:cs="Times New Roman"/>
          <w:sz w:val="28"/>
          <w:szCs w:val="28"/>
        </w:rPr>
        <w:t>у</w:t>
      </w:r>
      <w:r w:rsidRPr="00814254">
        <w:rPr>
          <w:sz w:val="28"/>
          <w:szCs w:val="28"/>
        </w:rPr>
        <w:t xml:space="preserve"> </w:t>
      </w:r>
      <w:r w:rsidR="00274CC0" w:rsidRPr="00814254">
        <w:rPr>
          <w:sz w:val="28"/>
          <w:szCs w:val="28"/>
        </w:rPr>
        <w:t>обучающ</w:t>
      </w:r>
      <w:r w:rsidR="001D2F5E" w:rsidRPr="00814254">
        <w:rPr>
          <w:sz w:val="28"/>
          <w:szCs w:val="28"/>
        </w:rPr>
        <w:t>его</w:t>
      </w:r>
      <w:r w:rsidR="00274CC0" w:rsidRPr="00814254">
        <w:rPr>
          <w:sz w:val="28"/>
          <w:szCs w:val="28"/>
        </w:rPr>
        <w:t xml:space="preserve">ся </w:t>
      </w:r>
      <w:r w:rsidR="00F83FE3" w:rsidRPr="00814254">
        <w:rPr>
          <w:rFonts w:cs="Times New Roman"/>
          <w:sz w:val="28"/>
          <w:szCs w:val="28"/>
        </w:rPr>
        <w:t>должны быть сформированы</w:t>
      </w:r>
      <w:r w:rsidR="00FF554D" w:rsidRPr="00814254">
        <w:rPr>
          <w:rFonts w:cs="Times New Roman"/>
          <w:sz w:val="28"/>
          <w:szCs w:val="28"/>
        </w:rPr>
        <w:t>:</w:t>
      </w:r>
    </w:p>
    <w:p w:rsidR="008E2402" w:rsidRPr="005B0AB3" w:rsidRDefault="008E2402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универсальные компе</w:t>
      </w:r>
      <w:r w:rsidR="00663FE3">
        <w:rPr>
          <w:rFonts w:cs="Times New Roman"/>
          <w:sz w:val="28"/>
          <w:szCs w:val="28"/>
        </w:rPr>
        <w:t>тенции, формируемые в результате освоения программ аспирантуры по всем направлениям подготовки</w:t>
      </w:r>
      <w:r w:rsidRPr="005B0AB3">
        <w:rPr>
          <w:rFonts w:cs="Times New Roman"/>
          <w:sz w:val="28"/>
          <w:szCs w:val="28"/>
        </w:rPr>
        <w:t>;</w:t>
      </w:r>
    </w:p>
    <w:p w:rsidR="008E2402" w:rsidRPr="005B0AB3" w:rsidRDefault="008E2402" w:rsidP="002B436E">
      <w:pPr>
        <w:pStyle w:val="af0"/>
        <w:tabs>
          <w:tab w:val="left" w:pos="1276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общепрофессиональные компетенции, определяемые направлением подготовки</w:t>
      </w:r>
      <w:r w:rsidR="002B3292">
        <w:rPr>
          <w:rFonts w:cs="Times New Roman"/>
          <w:sz w:val="28"/>
          <w:szCs w:val="28"/>
        </w:rPr>
        <w:t xml:space="preserve"> либо направлением подготовки и направленностью программы аспирантуры в рамках направления подготовки (далее –</w:t>
      </w:r>
      <w:r w:rsidR="002B3292">
        <w:t xml:space="preserve"> </w:t>
      </w:r>
      <w:r w:rsidR="006E1C13">
        <w:rPr>
          <w:sz w:val="28"/>
          <w:szCs w:val="28"/>
        </w:rPr>
        <w:t>направленность программы)</w:t>
      </w:r>
      <w:r w:rsidRPr="005B0AB3">
        <w:rPr>
          <w:rFonts w:cs="Times New Roman"/>
          <w:sz w:val="28"/>
          <w:szCs w:val="28"/>
        </w:rPr>
        <w:t>;</w:t>
      </w:r>
    </w:p>
    <w:p w:rsidR="008E2402" w:rsidRPr="005B0AB3" w:rsidRDefault="008E2402" w:rsidP="002B436E">
      <w:pPr>
        <w:pStyle w:val="af0"/>
        <w:tabs>
          <w:tab w:val="left" w:pos="1276"/>
        </w:tabs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профессиональные компетенции, определяемые направленностью программы</w:t>
      </w:r>
      <w:r w:rsidR="005B158C" w:rsidRPr="005B0AB3">
        <w:rPr>
          <w:sz w:val="28"/>
          <w:szCs w:val="28"/>
        </w:rPr>
        <w:t>.</w:t>
      </w:r>
    </w:p>
    <w:p w:rsidR="008E2402" w:rsidRPr="00102FD9" w:rsidRDefault="00446D27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r w:rsidR="00274CC0" w:rsidRPr="005B0AB3">
        <w:rPr>
          <w:sz w:val="28"/>
          <w:szCs w:val="28"/>
        </w:rPr>
        <w:t>обучающегося</w:t>
      </w:r>
      <w:r w:rsidR="00274CC0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должны быть сформированы следующие универсальные компетенции: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</w:t>
      </w:r>
      <w:r w:rsidR="00390A70">
        <w:rPr>
          <w:sz w:val="28"/>
          <w:szCs w:val="28"/>
        </w:rPr>
        <w:t>практических задач, в том числе</w:t>
      </w:r>
      <w:r w:rsidRPr="00A57305">
        <w:rPr>
          <w:sz w:val="28"/>
          <w:szCs w:val="28"/>
        </w:rPr>
        <w:t xml:space="preserve"> в междисциплинарных областях (УК-1); 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способ</w:t>
      </w:r>
      <w:r w:rsidR="00390A70">
        <w:rPr>
          <w:sz w:val="28"/>
          <w:szCs w:val="28"/>
        </w:rPr>
        <w:t>ность проектировать</w:t>
      </w:r>
      <w:r w:rsidRPr="00A57305">
        <w:rPr>
          <w:sz w:val="28"/>
          <w:szCs w:val="28"/>
        </w:rPr>
        <w:t xml:space="preserve"> и осуществлять комплексные исследования, в том числе междисциплинарные, на основе целостного системного научного мировоззрения (УК-2);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готовность участвовать в работе российских и международн</w:t>
      </w:r>
      <w:r w:rsidR="0060059E">
        <w:rPr>
          <w:sz w:val="28"/>
          <w:szCs w:val="28"/>
        </w:rPr>
        <w:t>ых исследовательских коллективах</w:t>
      </w:r>
      <w:r w:rsidRPr="00A57305">
        <w:rPr>
          <w:sz w:val="28"/>
          <w:szCs w:val="28"/>
        </w:rPr>
        <w:t xml:space="preserve"> по решению научных и научно-образовательных задач (УК-3); </w:t>
      </w:r>
    </w:p>
    <w:p w:rsidR="00A57305" w:rsidRPr="00A57305" w:rsidRDefault="00A57305" w:rsidP="00A57305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готовность использовать современные методы и технологии научной коммуникации на родном и иностранном языке (УК</w:t>
      </w:r>
      <w:r w:rsidR="00133E18">
        <w:rPr>
          <w:sz w:val="28"/>
          <w:szCs w:val="28"/>
        </w:rPr>
        <w:t>-4</w:t>
      </w:r>
      <w:r w:rsidRPr="00A57305">
        <w:rPr>
          <w:sz w:val="28"/>
          <w:szCs w:val="28"/>
        </w:rPr>
        <w:t>);</w:t>
      </w:r>
    </w:p>
    <w:p w:rsidR="00102FD9" w:rsidRPr="00C75DF2" w:rsidRDefault="00A57305" w:rsidP="00C75DF2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A57305">
        <w:rPr>
          <w:sz w:val="28"/>
          <w:szCs w:val="28"/>
        </w:rPr>
        <w:t>способность к принятию самостоятельных мотивированных решений в нестандартных ситуациях и готовность нести ответст</w:t>
      </w:r>
      <w:r w:rsidR="00133E18">
        <w:rPr>
          <w:sz w:val="28"/>
          <w:szCs w:val="28"/>
        </w:rPr>
        <w:t>венность за их последствия (УК-5</w:t>
      </w:r>
      <w:r w:rsidRPr="00A57305">
        <w:rPr>
          <w:sz w:val="28"/>
          <w:szCs w:val="28"/>
        </w:rPr>
        <w:t>).</w:t>
      </w:r>
    </w:p>
    <w:p w:rsidR="008E2402" w:rsidRPr="00654EC0" w:rsidRDefault="00446D27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proofErr w:type="gramStart"/>
      <w:r w:rsidR="00274CC0" w:rsidRPr="005B0AB3">
        <w:rPr>
          <w:sz w:val="28"/>
          <w:szCs w:val="28"/>
        </w:rPr>
        <w:t>обучающегося</w:t>
      </w:r>
      <w:proofErr w:type="gramEnd"/>
      <w:r w:rsidR="00274CC0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должны быть сформированы следующие общепрофессиональные компетенции:</w:t>
      </w:r>
    </w:p>
    <w:p w:rsidR="00654EC0" w:rsidRPr="006C594B" w:rsidRDefault="00677CC6" w:rsidP="00654EC0">
      <w:pPr>
        <w:pStyle w:val="af0"/>
        <w:numPr>
          <w:ilvl w:val="0"/>
          <w:numId w:val="35"/>
        </w:numPr>
        <w:tabs>
          <w:tab w:val="left" w:pos="1276"/>
        </w:tabs>
        <w:spacing w:line="312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вне зависимости от</w:t>
      </w:r>
      <w:r w:rsidR="00654EC0" w:rsidRPr="006C594B">
        <w:rPr>
          <w:rFonts w:eastAsia="Times New Roman" w:cs="Times New Roman"/>
          <w:color w:val="000000"/>
          <w:sz w:val="28"/>
          <w:szCs w:val="28"/>
        </w:rPr>
        <w:t xml:space="preserve"> направленности программы:</w:t>
      </w:r>
    </w:p>
    <w:p w:rsidR="00A61998" w:rsidRPr="00C5577E" w:rsidRDefault="00F81418" w:rsidP="003157D0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C5577E">
        <w:rPr>
          <w:rFonts w:cs="Times New Roman"/>
          <w:color w:val="000000"/>
          <w:spacing w:val="1"/>
          <w:sz w:val="28"/>
          <w:szCs w:val="28"/>
        </w:rPr>
        <w:t>владение методологией теоретических и экспериментальных исследовани</w:t>
      </w:r>
      <w:r w:rsidR="00F34787" w:rsidRPr="00C5577E">
        <w:rPr>
          <w:rFonts w:cs="Times New Roman"/>
          <w:color w:val="000000"/>
          <w:spacing w:val="1"/>
          <w:sz w:val="28"/>
          <w:szCs w:val="28"/>
        </w:rPr>
        <w:t>й в области</w:t>
      </w:r>
      <w:r w:rsidRPr="00C5577E">
        <w:rPr>
          <w:rFonts w:cs="Times New Roman"/>
          <w:color w:val="000000"/>
          <w:spacing w:val="1"/>
          <w:sz w:val="28"/>
          <w:szCs w:val="28"/>
        </w:rPr>
        <w:t xml:space="preserve"> строительства</w:t>
      </w:r>
      <w:r w:rsidR="00B84257" w:rsidRPr="00C5577E">
        <w:rPr>
          <w:rFonts w:cs="Times New Roman"/>
          <w:color w:val="000000"/>
          <w:spacing w:val="1"/>
          <w:sz w:val="28"/>
          <w:szCs w:val="28"/>
        </w:rPr>
        <w:t xml:space="preserve"> (ОПК–1</w:t>
      </w:r>
      <w:r w:rsidR="006C7289" w:rsidRPr="00C5577E">
        <w:rPr>
          <w:rFonts w:cs="Times New Roman"/>
          <w:color w:val="000000"/>
          <w:spacing w:val="1"/>
          <w:sz w:val="28"/>
          <w:szCs w:val="28"/>
        </w:rPr>
        <w:t>);</w:t>
      </w:r>
    </w:p>
    <w:p w:rsidR="00B80C95" w:rsidRPr="00C5577E" w:rsidRDefault="004E752D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="00B80C95" w:rsidRPr="00C5577E">
        <w:rPr>
          <w:sz w:val="28"/>
          <w:szCs w:val="28"/>
        </w:rPr>
        <w:t xml:space="preserve"> культурой научного исследовани</w:t>
      </w:r>
      <w:r w:rsidR="00F34787" w:rsidRPr="00C5577E">
        <w:rPr>
          <w:sz w:val="28"/>
          <w:szCs w:val="28"/>
        </w:rPr>
        <w:t>я в области</w:t>
      </w:r>
      <w:r w:rsidR="00B80C95" w:rsidRPr="00C5577E">
        <w:rPr>
          <w:sz w:val="28"/>
          <w:szCs w:val="28"/>
        </w:rPr>
        <w:t xml:space="preserve"> строительства, в том числе с использованием новейших информационно–</w:t>
      </w:r>
      <w:r w:rsidR="0050056F" w:rsidRPr="00C5577E">
        <w:rPr>
          <w:sz w:val="28"/>
          <w:szCs w:val="28"/>
        </w:rPr>
        <w:t xml:space="preserve">коммуникационных технологий </w:t>
      </w:r>
      <w:r w:rsidR="00B84257" w:rsidRPr="00C5577E">
        <w:rPr>
          <w:sz w:val="28"/>
          <w:szCs w:val="28"/>
        </w:rPr>
        <w:t>(ОПК–2</w:t>
      </w:r>
      <w:r w:rsidR="00880A87" w:rsidRPr="00C5577E">
        <w:rPr>
          <w:sz w:val="28"/>
          <w:szCs w:val="28"/>
        </w:rPr>
        <w:t>);</w:t>
      </w:r>
    </w:p>
    <w:p w:rsidR="006625DB" w:rsidRDefault="006625DB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5577E">
        <w:rPr>
          <w:sz w:val="28"/>
          <w:szCs w:val="28"/>
        </w:rPr>
        <w:t>способность</w:t>
      </w:r>
      <w:r w:rsidRPr="00C5577E">
        <w:rPr>
          <w:sz w:val="28"/>
          <w:szCs w:val="28"/>
          <w:lang w:eastAsia="ru-RU"/>
        </w:rPr>
        <w:t xml:space="preserve"> соблюдать нормы научной этики и авторских прав</w:t>
      </w:r>
      <w:r w:rsidR="00C5577E">
        <w:rPr>
          <w:sz w:val="28"/>
          <w:szCs w:val="28"/>
          <w:lang w:eastAsia="ru-RU"/>
        </w:rPr>
        <w:t xml:space="preserve"> (ОПК–3</w:t>
      </w:r>
      <w:r w:rsidRPr="00C5577E">
        <w:rPr>
          <w:sz w:val="28"/>
          <w:szCs w:val="28"/>
          <w:lang w:eastAsia="ru-RU"/>
        </w:rPr>
        <w:t>);</w:t>
      </w:r>
    </w:p>
    <w:p w:rsidR="0082292F" w:rsidRDefault="0082292F" w:rsidP="0082292F">
      <w:pPr>
        <w:pStyle w:val="af"/>
        <w:spacing w:after="0" w:line="360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способность к профессиональной эксплуатации современного </w:t>
      </w:r>
      <w:r>
        <w:rPr>
          <w:color w:val="000000"/>
          <w:spacing w:val="1"/>
          <w:sz w:val="28"/>
          <w:szCs w:val="28"/>
        </w:rPr>
        <w:t>исследовательског</w:t>
      </w:r>
      <w:r w:rsidR="00C5577E">
        <w:rPr>
          <w:color w:val="000000"/>
          <w:spacing w:val="1"/>
          <w:sz w:val="28"/>
          <w:szCs w:val="28"/>
        </w:rPr>
        <w:t>о оборудования и приборов (ОПК–4</w:t>
      </w:r>
      <w:r>
        <w:rPr>
          <w:color w:val="000000"/>
          <w:spacing w:val="1"/>
          <w:sz w:val="28"/>
          <w:szCs w:val="28"/>
        </w:rPr>
        <w:t>);</w:t>
      </w:r>
    </w:p>
    <w:p w:rsidR="0082292F" w:rsidRDefault="005E1DD4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</w:t>
      </w:r>
      <w:r w:rsidRPr="008A6366">
        <w:rPr>
          <w:sz w:val="28"/>
          <w:szCs w:val="28"/>
          <w:lang w:eastAsia="ru-RU"/>
        </w:rPr>
        <w:t xml:space="preserve"> профессионально излагать результаты своих исследований и </w:t>
      </w:r>
      <w:r>
        <w:rPr>
          <w:sz w:val="28"/>
          <w:szCs w:val="28"/>
          <w:lang w:eastAsia="ru-RU"/>
        </w:rPr>
        <w:t>п</w:t>
      </w:r>
      <w:r w:rsidRPr="008A6366">
        <w:rPr>
          <w:sz w:val="28"/>
          <w:szCs w:val="28"/>
          <w:lang w:eastAsia="ru-RU"/>
        </w:rPr>
        <w:t>редставлять их в виде научных публикаций и презентаций</w:t>
      </w:r>
      <w:r w:rsidR="00514A2F">
        <w:rPr>
          <w:sz w:val="28"/>
          <w:szCs w:val="28"/>
          <w:lang w:eastAsia="ru-RU"/>
        </w:rPr>
        <w:t xml:space="preserve"> (ОПК –5</w:t>
      </w:r>
      <w:r>
        <w:rPr>
          <w:sz w:val="28"/>
          <w:szCs w:val="28"/>
          <w:lang w:eastAsia="ru-RU"/>
        </w:rPr>
        <w:t>);</w:t>
      </w:r>
    </w:p>
    <w:p w:rsidR="00677CC6" w:rsidRPr="00C5577E" w:rsidRDefault="00677CC6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C5577E"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</w:t>
      </w:r>
      <w:r w:rsidR="00507C12" w:rsidRPr="00C5577E">
        <w:rPr>
          <w:sz w:val="28"/>
          <w:szCs w:val="28"/>
        </w:rPr>
        <w:t xml:space="preserve"> деятельност</w:t>
      </w:r>
      <w:r w:rsidR="005D1F19" w:rsidRPr="00C5577E">
        <w:rPr>
          <w:sz w:val="28"/>
          <w:szCs w:val="28"/>
        </w:rPr>
        <w:t>и в области</w:t>
      </w:r>
      <w:r w:rsidR="00507C12" w:rsidRPr="00C5577E">
        <w:rPr>
          <w:sz w:val="28"/>
          <w:szCs w:val="28"/>
        </w:rPr>
        <w:t xml:space="preserve"> строительства (ОПК –</w:t>
      </w:r>
      <w:r w:rsidR="00514A2F" w:rsidRPr="00C5577E">
        <w:rPr>
          <w:sz w:val="28"/>
          <w:szCs w:val="28"/>
        </w:rPr>
        <w:t>6</w:t>
      </w:r>
      <w:r w:rsidR="00507C12" w:rsidRPr="00C5577E">
        <w:rPr>
          <w:sz w:val="28"/>
          <w:szCs w:val="28"/>
        </w:rPr>
        <w:t>);</w:t>
      </w:r>
    </w:p>
    <w:p w:rsidR="00507C12" w:rsidRPr="00C5577E" w:rsidRDefault="00507C12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C5577E">
        <w:rPr>
          <w:sz w:val="28"/>
          <w:szCs w:val="28"/>
        </w:rPr>
        <w:t>готовность организовать работу исследовательского коллектива</w:t>
      </w:r>
      <w:r w:rsidR="005D1F19" w:rsidRPr="00C5577E">
        <w:rPr>
          <w:sz w:val="28"/>
          <w:szCs w:val="28"/>
        </w:rPr>
        <w:t xml:space="preserve"> в области</w:t>
      </w:r>
      <w:r w:rsidR="00563194" w:rsidRPr="00C5577E">
        <w:rPr>
          <w:sz w:val="28"/>
          <w:szCs w:val="28"/>
        </w:rPr>
        <w:t xml:space="preserve"> строительства (ОПК –</w:t>
      </w:r>
      <w:r w:rsidR="00514A2F" w:rsidRPr="00C5577E">
        <w:rPr>
          <w:sz w:val="28"/>
          <w:szCs w:val="28"/>
        </w:rPr>
        <w:t>7</w:t>
      </w:r>
      <w:r w:rsidR="00563194" w:rsidRPr="00C5577E">
        <w:rPr>
          <w:sz w:val="28"/>
          <w:szCs w:val="28"/>
        </w:rPr>
        <w:t>);</w:t>
      </w:r>
    </w:p>
    <w:p w:rsidR="005D6B24" w:rsidRPr="00C5577E" w:rsidRDefault="005D6B24" w:rsidP="003157D0">
      <w:pPr>
        <w:pStyle w:val="af"/>
        <w:spacing w:after="0" w:line="360" w:lineRule="auto"/>
        <w:ind w:left="0" w:firstLine="709"/>
        <w:jc w:val="both"/>
        <w:rPr>
          <w:rFonts w:cs="Times New Roman"/>
          <w:color w:val="000000"/>
          <w:spacing w:val="1"/>
          <w:sz w:val="28"/>
          <w:szCs w:val="28"/>
        </w:rPr>
      </w:pPr>
      <w:r w:rsidRPr="00C5577E">
        <w:rPr>
          <w:sz w:val="28"/>
          <w:szCs w:val="28"/>
        </w:rPr>
        <w:t xml:space="preserve">способность планировать, осуществлять и оценивать </w:t>
      </w:r>
      <w:proofErr w:type="spellStart"/>
      <w:r w:rsidR="008449CB" w:rsidRPr="00C5577E">
        <w:rPr>
          <w:sz w:val="28"/>
          <w:szCs w:val="28"/>
        </w:rPr>
        <w:t>учебно</w:t>
      </w:r>
      <w:proofErr w:type="spellEnd"/>
      <w:r w:rsidR="005377F1" w:rsidRPr="00C5577E">
        <w:rPr>
          <w:sz w:val="28"/>
          <w:szCs w:val="28"/>
        </w:rPr>
        <w:t xml:space="preserve"> </w:t>
      </w:r>
      <w:r w:rsidR="008449CB" w:rsidRPr="00C5577E">
        <w:rPr>
          <w:sz w:val="28"/>
          <w:szCs w:val="28"/>
        </w:rPr>
        <w:t>–</w:t>
      </w:r>
      <w:r w:rsidR="00CA2B3D" w:rsidRPr="00C5577E">
        <w:rPr>
          <w:sz w:val="28"/>
          <w:szCs w:val="28"/>
        </w:rPr>
        <w:t xml:space="preserve"> </w:t>
      </w:r>
      <w:r w:rsidR="008449CB" w:rsidRPr="00C5577E">
        <w:rPr>
          <w:sz w:val="28"/>
          <w:szCs w:val="28"/>
        </w:rPr>
        <w:t>воспитательный процесс в образовательных организациях высшего образования</w:t>
      </w:r>
      <w:r w:rsidR="00514A2F" w:rsidRPr="00C5577E">
        <w:rPr>
          <w:sz w:val="28"/>
          <w:szCs w:val="28"/>
        </w:rPr>
        <w:t xml:space="preserve"> (ОПК–8</w:t>
      </w:r>
      <w:r w:rsidR="00880A87" w:rsidRPr="00C5577E">
        <w:rPr>
          <w:sz w:val="28"/>
          <w:szCs w:val="28"/>
        </w:rPr>
        <w:t>);</w:t>
      </w:r>
    </w:p>
    <w:p w:rsidR="00B704C3" w:rsidRPr="00B84257" w:rsidRDefault="00A8543A" w:rsidP="003157D0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C5577E">
        <w:rPr>
          <w:sz w:val="28"/>
          <w:szCs w:val="28"/>
        </w:rPr>
        <w:t>способность разрабатывать комплексное методическое обеспечение преподаваемых учебных дисциплин (модулей)</w:t>
      </w:r>
      <w:r w:rsidR="00514A2F" w:rsidRPr="00C5577E">
        <w:rPr>
          <w:sz w:val="28"/>
          <w:szCs w:val="28"/>
        </w:rPr>
        <w:t xml:space="preserve"> (ОПК–9</w:t>
      </w:r>
      <w:r w:rsidR="00E20705" w:rsidRPr="00C5577E">
        <w:rPr>
          <w:sz w:val="28"/>
          <w:szCs w:val="28"/>
        </w:rPr>
        <w:t>);</w:t>
      </w:r>
    </w:p>
    <w:p w:rsidR="00C5577E" w:rsidRPr="002D6D7F" w:rsidRDefault="00DB59DD" w:rsidP="003157D0">
      <w:pPr>
        <w:pStyle w:val="af"/>
        <w:spacing w:after="0" w:line="360" w:lineRule="auto"/>
        <w:ind w:left="0" w:firstLine="709"/>
        <w:jc w:val="both"/>
      </w:pPr>
      <w:r w:rsidRPr="00C5577E">
        <w:rPr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</w:t>
      </w:r>
      <w:r w:rsidR="005D6B24" w:rsidRPr="00C5577E">
        <w:rPr>
          <w:sz w:val="28"/>
          <w:szCs w:val="28"/>
        </w:rPr>
        <w:t xml:space="preserve"> и профессионального развития обучающегося</w:t>
      </w:r>
      <w:r w:rsidR="00A8543A" w:rsidRPr="00C5577E">
        <w:t xml:space="preserve"> </w:t>
      </w:r>
      <w:r w:rsidR="005D6B24" w:rsidRPr="00C5577E">
        <w:t xml:space="preserve">(ОПК </w:t>
      </w:r>
      <w:r w:rsidR="005D6B24" w:rsidRPr="00C5577E">
        <w:rPr>
          <w:sz w:val="28"/>
          <w:szCs w:val="28"/>
        </w:rPr>
        <w:t xml:space="preserve">– </w:t>
      </w:r>
      <w:r w:rsidR="00514A2F" w:rsidRPr="00C5577E">
        <w:rPr>
          <w:sz w:val="28"/>
          <w:szCs w:val="28"/>
        </w:rPr>
        <w:t>10</w:t>
      </w:r>
      <w:r w:rsidR="005D6B24" w:rsidRPr="00C5577E">
        <w:t>);</w:t>
      </w:r>
    </w:p>
    <w:p w:rsidR="001F3677" w:rsidRPr="006135B1" w:rsidRDefault="001F3677" w:rsidP="001F3677">
      <w:pPr>
        <w:pStyle w:val="af"/>
        <w:numPr>
          <w:ilvl w:val="0"/>
          <w:numId w:val="35"/>
        </w:numPr>
        <w:spacing w:after="0" w:line="360" w:lineRule="auto"/>
        <w:jc w:val="both"/>
        <w:rPr>
          <w:sz w:val="28"/>
          <w:szCs w:val="28"/>
        </w:rPr>
      </w:pPr>
      <w:r w:rsidRPr="006135B1">
        <w:rPr>
          <w:sz w:val="28"/>
          <w:szCs w:val="28"/>
        </w:rPr>
        <w:t>в соответствии с направленностью программы:</w:t>
      </w:r>
    </w:p>
    <w:p w:rsidR="00B84257" w:rsidRDefault="00B8425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57D0">
        <w:rPr>
          <w:sz w:val="28"/>
          <w:szCs w:val="28"/>
          <w:lang w:eastAsia="ru-RU"/>
        </w:rPr>
        <w:t>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</w:t>
      </w:r>
      <w:r>
        <w:rPr>
          <w:sz w:val="28"/>
          <w:szCs w:val="28"/>
          <w:lang w:eastAsia="ru-RU"/>
        </w:rPr>
        <w:t xml:space="preserve"> (ОПК – </w:t>
      </w:r>
      <w:r w:rsidR="00514A2F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);</w:t>
      </w:r>
    </w:p>
    <w:p w:rsidR="009E416B" w:rsidRDefault="0002268A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применять </w:t>
      </w:r>
      <w:r w:rsidR="009E416B">
        <w:rPr>
          <w:sz w:val="28"/>
          <w:szCs w:val="28"/>
          <w:lang w:eastAsia="ru-RU"/>
        </w:rPr>
        <w:t>знани</w:t>
      </w:r>
      <w:r>
        <w:rPr>
          <w:sz w:val="28"/>
          <w:szCs w:val="28"/>
          <w:lang w:eastAsia="ru-RU"/>
        </w:rPr>
        <w:t>я</w:t>
      </w:r>
      <w:r w:rsidR="009E416B">
        <w:rPr>
          <w:sz w:val="28"/>
          <w:szCs w:val="28"/>
          <w:lang w:eastAsia="ru-RU"/>
        </w:rPr>
        <w:t xml:space="preserve"> основ экономики науки, методов коммерциализации результатов исс</w:t>
      </w:r>
      <w:r w:rsidR="00306ECA">
        <w:rPr>
          <w:sz w:val="28"/>
          <w:szCs w:val="28"/>
          <w:lang w:eastAsia="ru-RU"/>
        </w:rPr>
        <w:t>ледований и разработок (ОПК – 12</w:t>
      </w:r>
      <w:r w:rsidR="009E416B">
        <w:rPr>
          <w:sz w:val="28"/>
          <w:szCs w:val="28"/>
          <w:lang w:eastAsia="ru-RU"/>
        </w:rPr>
        <w:t>);</w:t>
      </w:r>
    </w:p>
    <w:p w:rsidR="000C2164" w:rsidRDefault="003D1977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обладать знаниями основ патентного права</w:t>
      </w:r>
      <w:r w:rsidR="00FE73C3">
        <w:rPr>
          <w:sz w:val="28"/>
          <w:szCs w:val="28"/>
          <w:lang w:eastAsia="ru-RU"/>
        </w:rPr>
        <w:t xml:space="preserve"> и правилами напис</w:t>
      </w:r>
      <w:r w:rsidR="00306ECA">
        <w:rPr>
          <w:sz w:val="28"/>
          <w:szCs w:val="28"/>
          <w:lang w:eastAsia="ru-RU"/>
        </w:rPr>
        <w:t>ания конкурсных заявок (ОПК – 13</w:t>
      </w:r>
      <w:r w:rsidR="00FE73C3">
        <w:rPr>
          <w:sz w:val="28"/>
          <w:szCs w:val="28"/>
          <w:lang w:eastAsia="ru-RU"/>
        </w:rPr>
        <w:t>)</w:t>
      </w:r>
      <w:r w:rsidR="000C2164">
        <w:rPr>
          <w:sz w:val="28"/>
          <w:szCs w:val="28"/>
          <w:lang w:eastAsia="ru-RU"/>
        </w:rPr>
        <w:t>;</w:t>
      </w:r>
    </w:p>
    <w:p w:rsidR="00514A2F" w:rsidRDefault="00514A2F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r w:rsidR="0098621C">
        <w:rPr>
          <w:sz w:val="28"/>
          <w:szCs w:val="28"/>
          <w:lang w:eastAsia="ru-RU"/>
        </w:rPr>
        <w:t xml:space="preserve">вести разработки научных основ инженерных изысканий, методов расчета и принципов конструирования </w:t>
      </w:r>
      <w:r w:rsidR="00212EC7">
        <w:rPr>
          <w:sz w:val="28"/>
          <w:szCs w:val="28"/>
          <w:lang w:eastAsia="ru-RU"/>
        </w:rPr>
        <w:t xml:space="preserve">и устройства новых типов </w:t>
      </w:r>
      <w:r w:rsidR="00C3582D">
        <w:rPr>
          <w:sz w:val="28"/>
          <w:szCs w:val="28"/>
          <w:lang w:eastAsia="ru-RU"/>
        </w:rPr>
        <w:t xml:space="preserve">зданий, сооружений и элементов их конструкций </w:t>
      </w:r>
      <w:r w:rsidR="001B0527">
        <w:rPr>
          <w:sz w:val="28"/>
          <w:szCs w:val="28"/>
          <w:lang w:eastAsia="ru-RU"/>
        </w:rPr>
        <w:t>(ОПК–14</w:t>
      </w:r>
      <w:r w:rsidR="001F07C2">
        <w:rPr>
          <w:sz w:val="28"/>
          <w:szCs w:val="28"/>
          <w:lang w:eastAsia="ru-RU"/>
        </w:rPr>
        <w:t>);</w:t>
      </w:r>
    </w:p>
    <w:p w:rsidR="001F07C2" w:rsidRDefault="00D9225C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proofErr w:type="gramStart"/>
      <w:r>
        <w:rPr>
          <w:sz w:val="28"/>
          <w:szCs w:val="28"/>
          <w:lang w:eastAsia="ru-RU"/>
        </w:rPr>
        <w:t>вести разработки научных основ рациональног</w:t>
      </w:r>
      <w:r w:rsidR="00C3582D">
        <w:rPr>
          <w:sz w:val="28"/>
          <w:szCs w:val="28"/>
          <w:lang w:eastAsia="ru-RU"/>
        </w:rPr>
        <w:t>о использования природных</w:t>
      </w:r>
      <w:r w:rsidR="00042851">
        <w:rPr>
          <w:sz w:val="28"/>
          <w:szCs w:val="28"/>
          <w:lang w:eastAsia="ru-RU"/>
        </w:rPr>
        <w:t xml:space="preserve"> ресурсов</w:t>
      </w:r>
      <w:proofErr w:type="gramEnd"/>
      <w:r w:rsidR="00042851">
        <w:rPr>
          <w:sz w:val="28"/>
          <w:szCs w:val="28"/>
          <w:lang w:eastAsia="ru-RU"/>
        </w:rPr>
        <w:t xml:space="preserve"> для различных целей</w:t>
      </w:r>
      <w:r w:rsidR="00D073DF">
        <w:rPr>
          <w:sz w:val="28"/>
          <w:szCs w:val="28"/>
          <w:lang w:eastAsia="ru-RU"/>
        </w:rPr>
        <w:t xml:space="preserve"> </w:t>
      </w:r>
      <w:r w:rsidR="001B0527">
        <w:rPr>
          <w:sz w:val="28"/>
          <w:szCs w:val="28"/>
          <w:lang w:eastAsia="ru-RU"/>
        </w:rPr>
        <w:t>(ОПК–15</w:t>
      </w:r>
      <w:r w:rsidR="00604F4F">
        <w:rPr>
          <w:sz w:val="28"/>
          <w:szCs w:val="28"/>
          <w:lang w:eastAsia="ru-RU"/>
        </w:rPr>
        <w:t>);</w:t>
      </w:r>
    </w:p>
    <w:p w:rsidR="00604F4F" w:rsidRDefault="00AD4180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F2986">
        <w:rPr>
          <w:sz w:val="28"/>
          <w:szCs w:val="28"/>
          <w:lang w:eastAsia="ru-RU"/>
        </w:rPr>
        <w:t>способнос</w:t>
      </w:r>
      <w:r w:rsidR="00625F7D" w:rsidRPr="00BF2986">
        <w:rPr>
          <w:sz w:val="28"/>
          <w:szCs w:val="28"/>
          <w:lang w:eastAsia="ru-RU"/>
        </w:rPr>
        <w:t>ть</w:t>
      </w:r>
      <w:r w:rsidR="00214163" w:rsidRPr="00BF2986">
        <w:rPr>
          <w:sz w:val="28"/>
          <w:szCs w:val="28"/>
          <w:lang w:eastAsia="ru-RU"/>
        </w:rPr>
        <w:t xml:space="preserve"> вести разработку научных и методологических осн</w:t>
      </w:r>
      <w:r w:rsidR="00C62D9F" w:rsidRPr="00BF2986">
        <w:rPr>
          <w:sz w:val="28"/>
          <w:szCs w:val="28"/>
          <w:lang w:eastAsia="ru-RU"/>
        </w:rPr>
        <w:t>ов</w:t>
      </w:r>
      <w:r w:rsidR="001D6CA8" w:rsidRPr="00BF2986">
        <w:rPr>
          <w:sz w:val="28"/>
          <w:szCs w:val="28"/>
          <w:lang w:eastAsia="ru-RU"/>
        </w:rPr>
        <w:t xml:space="preserve"> технологических процессов, методов</w:t>
      </w:r>
      <w:r w:rsidR="00B8732A" w:rsidRPr="00BF2986">
        <w:rPr>
          <w:sz w:val="28"/>
          <w:szCs w:val="28"/>
          <w:lang w:eastAsia="ru-RU"/>
        </w:rPr>
        <w:t xml:space="preserve"> и форм</w:t>
      </w:r>
      <w:r w:rsidR="00C62D9F" w:rsidRPr="00BF2986">
        <w:rPr>
          <w:sz w:val="28"/>
          <w:szCs w:val="28"/>
          <w:lang w:eastAsia="ru-RU"/>
        </w:rPr>
        <w:t xml:space="preserve"> организации строительства, </w:t>
      </w:r>
      <w:r w:rsidR="00B8732A" w:rsidRPr="00BF2986">
        <w:rPr>
          <w:sz w:val="28"/>
          <w:szCs w:val="28"/>
          <w:lang w:eastAsia="ru-RU"/>
        </w:rPr>
        <w:t>его производственной базы</w:t>
      </w:r>
      <w:r w:rsidR="00C62D9F" w:rsidRPr="00BF2986">
        <w:rPr>
          <w:sz w:val="28"/>
          <w:szCs w:val="28"/>
          <w:lang w:eastAsia="ru-RU"/>
        </w:rPr>
        <w:t xml:space="preserve">, а также проводить их </w:t>
      </w:r>
      <w:proofErr w:type="spellStart"/>
      <w:r w:rsidR="00C62D9F" w:rsidRPr="00BF2986">
        <w:rPr>
          <w:sz w:val="28"/>
          <w:szCs w:val="28"/>
          <w:lang w:eastAsia="ru-RU"/>
        </w:rPr>
        <w:t>технико</w:t>
      </w:r>
      <w:proofErr w:type="spellEnd"/>
      <w:r w:rsidR="00C62D9F" w:rsidRPr="00BF2986">
        <w:rPr>
          <w:sz w:val="28"/>
          <w:szCs w:val="28"/>
          <w:lang w:eastAsia="ru-RU"/>
        </w:rPr>
        <w:t>–экономическое обоснование</w:t>
      </w:r>
      <w:r w:rsidR="001B0527" w:rsidRPr="00BF2986">
        <w:rPr>
          <w:sz w:val="28"/>
          <w:szCs w:val="28"/>
          <w:lang w:eastAsia="ru-RU"/>
        </w:rPr>
        <w:t xml:space="preserve"> (ОПК–16</w:t>
      </w:r>
      <w:r w:rsidR="00DB7CBE" w:rsidRPr="00BF2986">
        <w:rPr>
          <w:sz w:val="28"/>
          <w:szCs w:val="28"/>
          <w:lang w:eastAsia="ru-RU"/>
        </w:rPr>
        <w:t>);</w:t>
      </w:r>
    </w:p>
    <w:p w:rsidR="00DB7CBE" w:rsidRDefault="00DB7CBE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r w:rsidR="0090220A">
        <w:rPr>
          <w:sz w:val="28"/>
          <w:szCs w:val="28"/>
          <w:lang w:eastAsia="ru-RU"/>
        </w:rPr>
        <w:t>создавать и совершенствовать рациональные типы конструкций</w:t>
      </w:r>
      <w:r w:rsidR="0012603F">
        <w:rPr>
          <w:sz w:val="28"/>
          <w:szCs w:val="28"/>
          <w:lang w:eastAsia="ru-RU"/>
        </w:rPr>
        <w:t>, а также</w:t>
      </w:r>
      <w:r w:rsidR="00341FDE">
        <w:rPr>
          <w:sz w:val="28"/>
          <w:szCs w:val="28"/>
          <w:lang w:eastAsia="ru-RU"/>
        </w:rPr>
        <w:t xml:space="preserve"> методы их расчета</w:t>
      </w:r>
      <w:r w:rsidR="0012603F">
        <w:rPr>
          <w:sz w:val="28"/>
          <w:szCs w:val="28"/>
          <w:lang w:eastAsia="ru-RU"/>
        </w:rPr>
        <w:t xml:space="preserve"> и проектирования</w:t>
      </w:r>
      <w:r w:rsidR="00341FDE">
        <w:rPr>
          <w:sz w:val="28"/>
          <w:szCs w:val="28"/>
          <w:lang w:eastAsia="ru-RU"/>
        </w:rPr>
        <w:t xml:space="preserve"> </w:t>
      </w:r>
      <w:r w:rsidR="001B0527">
        <w:rPr>
          <w:sz w:val="28"/>
          <w:szCs w:val="28"/>
          <w:lang w:eastAsia="ru-RU"/>
        </w:rPr>
        <w:t>(ОПК–17</w:t>
      </w:r>
      <w:r w:rsidR="00EA417B">
        <w:rPr>
          <w:sz w:val="28"/>
          <w:szCs w:val="28"/>
          <w:lang w:eastAsia="ru-RU"/>
        </w:rPr>
        <w:t>);</w:t>
      </w:r>
    </w:p>
    <w:p w:rsidR="00EA417B" w:rsidRDefault="00C577E4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 вести разработки теоретических основ и инженерных решений систем водного хозяйства населенных пунктов, промышленных предприятий и территориально–</w:t>
      </w:r>
      <w:r w:rsidR="00DA2769">
        <w:rPr>
          <w:sz w:val="28"/>
          <w:szCs w:val="28"/>
          <w:lang w:eastAsia="ru-RU"/>
        </w:rPr>
        <w:t xml:space="preserve">промышленных комплексов </w:t>
      </w:r>
      <w:r w:rsidR="001B0527">
        <w:rPr>
          <w:sz w:val="28"/>
          <w:szCs w:val="28"/>
          <w:lang w:eastAsia="ru-RU"/>
        </w:rPr>
        <w:t>(ОПК–18</w:t>
      </w:r>
      <w:r w:rsidR="00965B18">
        <w:rPr>
          <w:sz w:val="28"/>
          <w:szCs w:val="28"/>
          <w:lang w:eastAsia="ru-RU"/>
        </w:rPr>
        <w:t>);</w:t>
      </w:r>
    </w:p>
    <w:p w:rsidR="00965B18" w:rsidRDefault="00FC193D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 вести разработки на</w:t>
      </w:r>
      <w:r w:rsidR="00A14680">
        <w:rPr>
          <w:sz w:val="28"/>
          <w:szCs w:val="28"/>
          <w:lang w:eastAsia="ru-RU"/>
        </w:rPr>
        <w:t>учно–технических основ создания благоприятных условий для жизни и деятельности человека</w:t>
      </w:r>
      <w:r w:rsidR="001B0527">
        <w:rPr>
          <w:sz w:val="28"/>
          <w:szCs w:val="28"/>
          <w:lang w:eastAsia="ru-RU"/>
        </w:rPr>
        <w:t xml:space="preserve"> (ОПК–19</w:t>
      </w:r>
      <w:r w:rsidR="00256B6C">
        <w:rPr>
          <w:sz w:val="28"/>
          <w:szCs w:val="28"/>
          <w:lang w:eastAsia="ru-RU"/>
        </w:rPr>
        <w:t>);</w:t>
      </w:r>
    </w:p>
    <w:p w:rsidR="00481B5A" w:rsidRDefault="00481B5A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способность </w:t>
      </w:r>
      <w:proofErr w:type="gramStart"/>
      <w:r>
        <w:rPr>
          <w:sz w:val="28"/>
          <w:szCs w:val="28"/>
          <w:lang w:eastAsia="ru-RU"/>
        </w:rPr>
        <w:t>вести разработки научных основ получения строительных материалов различн</w:t>
      </w:r>
      <w:r w:rsidR="001B0527">
        <w:rPr>
          <w:sz w:val="28"/>
          <w:szCs w:val="28"/>
          <w:lang w:eastAsia="ru-RU"/>
        </w:rPr>
        <w:t>ого назначения</w:t>
      </w:r>
      <w:proofErr w:type="gramEnd"/>
      <w:r w:rsidR="001B0527">
        <w:rPr>
          <w:sz w:val="28"/>
          <w:szCs w:val="28"/>
          <w:lang w:eastAsia="ru-RU"/>
        </w:rPr>
        <w:t xml:space="preserve"> и природы (ОПК–20</w:t>
      </w:r>
      <w:r>
        <w:rPr>
          <w:sz w:val="28"/>
          <w:szCs w:val="28"/>
          <w:lang w:eastAsia="ru-RU"/>
        </w:rPr>
        <w:t>);</w:t>
      </w:r>
    </w:p>
    <w:p w:rsidR="00CE1D61" w:rsidRDefault="00CE1D61" w:rsidP="00B84257">
      <w:pPr>
        <w:pStyle w:val="af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 создавать и совершенствовать</w:t>
      </w:r>
      <w:r w:rsidR="009E08FD">
        <w:rPr>
          <w:sz w:val="28"/>
          <w:szCs w:val="28"/>
          <w:lang w:eastAsia="ru-RU"/>
        </w:rPr>
        <w:t xml:space="preserve"> объемно–планировочные решения зданий и сооружений, а также их комплексов (ОПК–</w:t>
      </w:r>
      <w:r w:rsidR="001B0527">
        <w:rPr>
          <w:sz w:val="28"/>
          <w:szCs w:val="28"/>
          <w:lang w:eastAsia="ru-RU"/>
        </w:rPr>
        <w:t>21</w:t>
      </w:r>
      <w:r w:rsidR="009E08FD">
        <w:rPr>
          <w:sz w:val="28"/>
          <w:szCs w:val="28"/>
          <w:lang w:eastAsia="ru-RU"/>
        </w:rPr>
        <w:t>)</w:t>
      </w:r>
      <w:r w:rsidR="001B0527">
        <w:rPr>
          <w:sz w:val="28"/>
          <w:szCs w:val="28"/>
          <w:lang w:eastAsia="ru-RU"/>
        </w:rPr>
        <w:t>.</w:t>
      </w:r>
    </w:p>
    <w:p w:rsidR="001C0929" w:rsidRPr="005A32F0" w:rsidRDefault="001C0929" w:rsidP="00B14A8C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A32F0">
        <w:rPr>
          <w:rFonts w:eastAsia="Times New Roman" w:cs="Times New Roman"/>
          <w:color w:val="000000"/>
          <w:sz w:val="28"/>
          <w:szCs w:val="28"/>
        </w:rPr>
        <w:t>Организация при формировании программы аспирантуры:</w:t>
      </w:r>
    </w:p>
    <w:p w:rsidR="005A32F0" w:rsidRDefault="005A32F0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32F0">
        <w:rPr>
          <w:rFonts w:eastAsia="Times New Roman" w:cs="Times New Roman"/>
          <w:color w:val="000000"/>
          <w:sz w:val="28"/>
          <w:szCs w:val="28"/>
        </w:rPr>
        <w:t>включает в полном объеме</w:t>
      </w:r>
      <w:r>
        <w:rPr>
          <w:rFonts w:eastAsia="Times New Roman" w:cs="Times New Roman"/>
          <w:color w:val="000000"/>
          <w:sz w:val="28"/>
          <w:szCs w:val="28"/>
        </w:rPr>
        <w:t xml:space="preserve"> в состав требований к результатам </w:t>
      </w:r>
      <w:r w:rsidR="005C1CF8">
        <w:rPr>
          <w:rFonts w:eastAsia="Times New Roman" w:cs="Times New Roman"/>
          <w:color w:val="000000"/>
          <w:sz w:val="28"/>
          <w:szCs w:val="28"/>
        </w:rPr>
        <w:t xml:space="preserve">освоения программы аспирантуры универсальные </w:t>
      </w:r>
      <w:r w:rsidR="00590238">
        <w:rPr>
          <w:rFonts w:eastAsia="Times New Roman" w:cs="Times New Roman"/>
          <w:color w:val="000000"/>
          <w:sz w:val="28"/>
          <w:szCs w:val="28"/>
        </w:rPr>
        <w:t xml:space="preserve">компетенции, установленные пунктом 9 настоящего ФГОС, </w:t>
      </w:r>
      <w:r w:rsidR="005C1CF8">
        <w:rPr>
          <w:rFonts w:eastAsia="Times New Roman" w:cs="Times New Roman"/>
          <w:color w:val="000000"/>
          <w:sz w:val="28"/>
          <w:szCs w:val="28"/>
        </w:rPr>
        <w:t>и общепрофессиональные компетенци</w:t>
      </w:r>
      <w:r w:rsidR="00590A74">
        <w:rPr>
          <w:rFonts w:eastAsia="Times New Roman" w:cs="Times New Roman"/>
          <w:color w:val="000000"/>
          <w:sz w:val="28"/>
          <w:szCs w:val="28"/>
        </w:rPr>
        <w:t>и, установленные подпунктом «а» пункта 10</w:t>
      </w:r>
      <w:r w:rsidR="005C1CF8">
        <w:rPr>
          <w:rFonts w:eastAsia="Times New Roman" w:cs="Times New Roman"/>
          <w:color w:val="000000"/>
          <w:sz w:val="28"/>
          <w:szCs w:val="28"/>
        </w:rPr>
        <w:t xml:space="preserve"> настоящего ФГОС;</w:t>
      </w:r>
    </w:p>
    <w:p w:rsidR="00114787" w:rsidRDefault="00114787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соответствии с направленностью программы выбирает общепрофессиональные компетенции из числа установленных</w:t>
      </w:r>
      <w:r w:rsidR="000718D3">
        <w:rPr>
          <w:rFonts w:eastAsia="Times New Roman" w:cs="Times New Roman"/>
          <w:color w:val="000000"/>
          <w:sz w:val="28"/>
          <w:szCs w:val="28"/>
        </w:rPr>
        <w:t xml:space="preserve"> подпунктом «б» пункта 10 настоящего ФГОС;</w:t>
      </w:r>
    </w:p>
    <w:p w:rsidR="005C1CF8" w:rsidRDefault="005C1CF8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 необходимости дополняет </w:t>
      </w:r>
      <w:r w:rsidR="00E771C6">
        <w:rPr>
          <w:rFonts w:eastAsia="Times New Roman" w:cs="Times New Roman"/>
          <w:color w:val="000000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:rsidR="00E771C6" w:rsidRPr="005A32F0" w:rsidRDefault="00E771C6" w:rsidP="005A32F0">
      <w:pPr>
        <w:pStyle w:val="af0"/>
        <w:tabs>
          <w:tab w:val="left" w:pos="1276"/>
        </w:tabs>
        <w:spacing w:line="312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формирует перечень профессиональных компетенций в соответствии с направленностью программы.</w:t>
      </w:r>
    </w:p>
    <w:p w:rsidR="008E2402" w:rsidRPr="005B0AB3" w:rsidRDefault="008E2402" w:rsidP="008E2402">
      <w:pPr>
        <w:pStyle w:val="af0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8E2402" w:rsidRPr="005B0AB3" w:rsidRDefault="008E2402" w:rsidP="008E2402">
      <w:pPr>
        <w:pStyle w:val="af0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</w:t>
      </w:r>
    </w:p>
    <w:p w:rsidR="008E2402" w:rsidRPr="005B0AB3" w:rsidRDefault="008775E2" w:rsidP="008E2402">
      <w:pPr>
        <w:pStyle w:val="af0"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аспирантуры</w:t>
      </w:r>
    </w:p>
    <w:p w:rsidR="008E2402" w:rsidRPr="005B0AB3" w:rsidRDefault="008E2402" w:rsidP="008E2402">
      <w:pPr>
        <w:pStyle w:val="af0"/>
        <w:jc w:val="center"/>
        <w:rPr>
          <w:rFonts w:cs="Times New Roman"/>
          <w:bCs/>
          <w:sz w:val="28"/>
          <w:szCs w:val="28"/>
        </w:rPr>
      </w:pPr>
    </w:p>
    <w:p w:rsidR="00666F34" w:rsidRPr="00666F34" w:rsidRDefault="00666F34" w:rsidP="00666F34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666F34">
        <w:rPr>
          <w:sz w:val="28"/>
          <w:szCs w:val="28"/>
        </w:rPr>
        <w:t>Пр</w:t>
      </w:r>
      <w:r w:rsidR="008775E2">
        <w:rPr>
          <w:sz w:val="28"/>
          <w:szCs w:val="28"/>
        </w:rPr>
        <w:t xml:space="preserve">ограмма аспирантуры </w:t>
      </w:r>
      <w:r w:rsidRPr="00666F34">
        <w:rPr>
          <w:sz w:val="28"/>
          <w:szCs w:val="28"/>
        </w:rPr>
        <w:t xml:space="preserve"> включает в себя базовую ч</w:t>
      </w:r>
      <w:r w:rsidR="008775E2">
        <w:rPr>
          <w:sz w:val="28"/>
          <w:szCs w:val="28"/>
        </w:rPr>
        <w:t xml:space="preserve">асть, являющуюся обязательной </w:t>
      </w:r>
      <w:r w:rsidRPr="00666F34">
        <w:rPr>
          <w:sz w:val="28"/>
          <w:szCs w:val="28"/>
        </w:rPr>
        <w:t xml:space="preserve">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часть, формируемую участниками образовательных отношений</w:t>
      </w:r>
      <w:r w:rsidR="005F386A">
        <w:rPr>
          <w:sz w:val="28"/>
          <w:szCs w:val="28"/>
        </w:rPr>
        <w:t xml:space="preserve"> в соответствии с направленностью программы</w:t>
      </w:r>
      <w:r w:rsidRPr="00666F34">
        <w:rPr>
          <w:rFonts w:eastAsia="Times New Roman" w:cs="Times New Roman"/>
          <w:color w:val="000000"/>
          <w:sz w:val="28"/>
          <w:szCs w:val="28"/>
        </w:rPr>
        <w:t>.</w:t>
      </w:r>
    </w:p>
    <w:p w:rsidR="00A74CE0" w:rsidRPr="001060AC" w:rsidRDefault="00666F34" w:rsidP="00A74CE0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аспирантуры 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</w:t>
      </w:r>
      <w:r w:rsidR="00771313">
        <w:rPr>
          <w:rFonts w:cs="Times New Roman"/>
          <w:color w:val="222222"/>
          <w:sz w:val="28"/>
          <w:szCs w:val="28"/>
        </w:rPr>
        <w:t xml:space="preserve"> 1</w:t>
      </w:r>
      <w:r w:rsidRPr="005B0AB3">
        <w:rPr>
          <w:rFonts w:cs="Times New Roman"/>
          <w:color w:val="222222"/>
          <w:sz w:val="28"/>
          <w:szCs w:val="28"/>
        </w:rPr>
        <w:t>.</w:t>
      </w:r>
    </w:p>
    <w:p w:rsidR="006135B1" w:rsidRDefault="006135B1" w:rsidP="00B14A8C">
      <w:pPr>
        <w:pStyle w:val="af0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</w:p>
    <w:p w:rsidR="008E2402" w:rsidRPr="005B0AB3" w:rsidRDefault="008E2402" w:rsidP="00B14A8C">
      <w:pPr>
        <w:pStyle w:val="af0"/>
        <w:keepNext/>
        <w:tabs>
          <w:tab w:val="left" w:pos="1276"/>
        </w:tabs>
        <w:jc w:val="right"/>
        <w:rPr>
          <w:rFonts w:eastAsia="Times New Roman" w:cs="Times New Roman"/>
          <w:color w:val="000000"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>Таблица</w:t>
      </w:r>
      <w:r w:rsidR="00771313">
        <w:rPr>
          <w:rFonts w:cs="Times New Roman"/>
          <w:color w:val="222222"/>
          <w:sz w:val="28"/>
          <w:szCs w:val="28"/>
        </w:rPr>
        <w:t xml:space="preserve"> 1</w:t>
      </w:r>
    </w:p>
    <w:p w:rsidR="008E2402" w:rsidRPr="005B0AB3" w:rsidRDefault="008E2402" w:rsidP="00B14A8C">
      <w:pPr>
        <w:pStyle w:val="af0"/>
        <w:keepNext/>
        <w:jc w:val="center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аспирантуры </w:t>
      </w:r>
    </w:p>
    <w:p w:rsidR="008E2402" w:rsidRPr="005B0AB3" w:rsidRDefault="008E2402" w:rsidP="00B14A8C">
      <w:pPr>
        <w:keepNext/>
        <w:suppressAutoHyphens w:val="0"/>
        <w:spacing w:after="0" w:line="240" w:lineRule="auto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768"/>
        <w:gridCol w:w="2411"/>
      </w:tblGrid>
      <w:tr w:rsidR="002E3E58" w:rsidRPr="00296767" w:rsidTr="002E3E58">
        <w:tc>
          <w:tcPr>
            <w:tcW w:w="8010" w:type="dxa"/>
            <w:gridSpan w:val="2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Структурные элементы программы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Трудоёмкость (в зачётных единицах)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Индекс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E58" w:rsidRPr="00296767" w:rsidRDefault="002E3E58" w:rsidP="002E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  <w:r w:rsidRPr="0029676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1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020228" w:rsidRDefault="00296767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020228">
              <w:rPr>
                <w:rFonts w:cs="Times New Roman"/>
                <w:sz w:val="26"/>
                <w:szCs w:val="26"/>
              </w:rPr>
              <w:t>П.1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96767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1 «Образовательные дисциплины</w:t>
            </w:r>
            <w:r w:rsidR="002E3E58" w:rsidRPr="00296767">
              <w:rPr>
                <w:rFonts w:cs="Times New Roman"/>
                <w:b/>
                <w:sz w:val="26"/>
                <w:szCs w:val="26"/>
              </w:rPr>
              <w:t xml:space="preserve"> (модули)»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30</w:t>
            </w: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П.1.Б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П.1.Б.01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sz w:val="26"/>
                <w:szCs w:val="26"/>
              </w:rPr>
              <w:t>Дисциплина (модуль) «Иностранный язык»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П.1.Б.02</w:t>
            </w:r>
          </w:p>
        </w:tc>
        <w:tc>
          <w:tcPr>
            <w:tcW w:w="6768" w:type="dxa"/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sz w:val="26"/>
                <w:szCs w:val="26"/>
              </w:rPr>
              <w:t xml:space="preserve">Дисциплина (модуль) «История и философия науки» </w:t>
            </w:r>
          </w:p>
        </w:tc>
        <w:tc>
          <w:tcPr>
            <w:tcW w:w="2411" w:type="dxa"/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6C1030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proofErr w:type="gramStart"/>
            <w:r>
              <w:rPr>
                <w:rFonts w:cs="Times New Roman"/>
                <w:iCs/>
                <w:sz w:val="26"/>
                <w:szCs w:val="26"/>
              </w:rPr>
              <w:t>П.1.В</w:t>
            </w:r>
            <w:proofErr w:type="gramEnd"/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 xml:space="preserve">Вариативная часть 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C834D2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C834D2">
              <w:rPr>
                <w:rFonts w:cs="Times New Roman"/>
                <w:sz w:val="26"/>
                <w:szCs w:val="26"/>
              </w:rPr>
              <w:t>П.2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2 «Практика»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C834D2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iCs/>
                <w:sz w:val="26"/>
                <w:szCs w:val="26"/>
              </w:rPr>
              <w:t>П.2.В</w:t>
            </w:r>
            <w:proofErr w:type="gramEnd"/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Cs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213EC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П.3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3 «Научно-исследовательская работа»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13EC0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iCs/>
                <w:sz w:val="26"/>
                <w:szCs w:val="26"/>
              </w:rPr>
              <w:t>П.3.В</w:t>
            </w:r>
            <w:proofErr w:type="gramEnd"/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Cs/>
                <w:iCs/>
                <w:sz w:val="26"/>
                <w:szCs w:val="26"/>
              </w:rPr>
              <w:t>Вариативная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3E58" w:rsidRPr="00C834D2" w:rsidRDefault="00213EC0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П.2+3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2 «Практика» и блок 3 «Научно-исследовательская работа» – итого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141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П.4.Б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796433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796433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296767" w:rsidRDefault="002E3E58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 w:rsidRPr="00296767">
              <w:rPr>
                <w:rFonts w:cs="Times New Roman"/>
                <w:iCs/>
                <w:sz w:val="26"/>
                <w:szCs w:val="26"/>
              </w:rPr>
              <w:t>Базовая часть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П.0.Б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iCs/>
                <w:sz w:val="26"/>
                <w:szCs w:val="26"/>
              </w:rPr>
            </w:pPr>
            <w:r w:rsidRPr="00296767">
              <w:rPr>
                <w:rFonts w:cs="Times New Roman"/>
                <w:b/>
                <w:iCs/>
                <w:sz w:val="26"/>
                <w:szCs w:val="26"/>
              </w:rPr>
              <w:t>Базовая часть – итого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2E3E58" w:rsidRPr="00296767" w:rsidTr="00213EC0"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bCs/>
                <w:iCs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iCs/>
                <w:sz w:val="26"/>
                <w:szCs w:val="26"/>
              </w:rPr>
              <w:t>П.0.В</w:t>
            </w:r>
            <w:proofErr w:type="gramEnd"/>
          </w:p>
        </w:tc>
        <w:tc>
          <w:tcPr>
            <w:tcW w:w="6768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bCs/>
                <w:iCs/>
                <w:sz w:val="26"/>
                <w:szCs w:val="26"/>
              </w:rPr>
              <w:t>Вариативная часть</w:t>
            </w:r>
            <w:r w:rsidRPr="00296767">
              <w:rPr>
                <w:rFonts w:cs="Times New Roman"/>
                <w:b/>
                <w:iCs/>
                <w:sz w:val="26"/>
                <w:szCs w:val="26"/>
              </w:rPr>
              <w:t xml:space="preserve"> – итого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sz w:val="26"/>
                <w:szCs w:val="26"/>
              </w:rPr>
              <w:t>162</w:t>
            </w:r>
          </w:p>
        </w:tc>
      </w:tr>
      <w:tr w:rsidR="002E3E58" w:rsidRPr="00296767" w:rsidTr="00213EC0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E3E58" w:rsidRPr="00C834D2" w:rsidRDefault="00796433" w:rsidP="00213EC0">
            <w:pPr>
              <w:pStyle w:val="af0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П.0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pStyle w:val="af0"/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296767">
              <w:rPr>
                <w:rFonts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411" w:type="dxa"/>
            <w:tcBorders>
              <w:top w:val="single" w:sz="12" w:space="0" w:color="auto"/>
            </w:tcBorders>
            <w:shd w:val="clear" w:color="auto" w:fill="auto"/>
          </w:tcPr>
          <w:p w:rsidR="002E3E58" w:rsidRPr="00296767" w:rsidRDefault="002E3E58" w:rsidP="001C0120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</w:pPr>
            <w:r w:rsidRPr="00296767">
              <w:rPr>
                <w:rStyle w:val="WW8Num2z0"/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820EEE" w:rsidRPr="005B0AB3" w:rsidRDefault="00820EEE" w:rsidP="00820EEE">
      <w:pPr>
        <w:pStyle w:val="af0"/>
        <w:tabs>
          <w:tab w:val="left" w:pos="1276"/>
        </w:tabs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27E11" w:rsidRPr="00C419B4" w:rsidRDefault="00FA6109" w:rsidP="00D0160E">
      <w:pPr>
        <w:pStyle w:val="af0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C419B4">
        <w:rPr>
          <w:rFonts w:cs="Times New Roman"/>
          <w:sz w:val="28"/>
          <w:szCs w:val="28"/>
        </w:rPr>
        <w:t>Блок 1</w:t>
      </w:r>
      <w:r w:rsidR="00A27E11" w:rsidRPr="00C419B4">
        <w:rPr>
          <w:rFonts w:cs="Times New Roman"/>
          <w:sz w:val="28"/>
          <w:szCs w:val="28"/>
        </w:rPr>
        <w:t xml:space="preserve"> </w:t>
      </w:r>
      <w:r w:rsidRPr="00C419B4">
        <w:rPr>
          <w:rFonts w:cs="Times New Roman"/>
          <w:sz w:val="28"/>
          <w:szCs w:val="28"/>
        </w:rPr>
        <w:t xml:space="preserve">включает в себя </w:t>
      </w:r>
      <w:r w:rsidRPr="00C419B4">
        <w:rPr>
          <w:rFonts w:cs="Times New Roman"/>
          <w:iCs/>
          <w:sz w:val="28"/>
          <w:szCs w:val="28"/>
        </w:rPr>
        <w:t>базовую и вариативную части</w:t>
      </w:r>
      <w:r w:rsidR="00A27E11" w:rsidRPr="00C419B4">
        <w:rPr>
          <w:rFonts w:cs="Times New Roman"/>
          <w:iCs/>
          <w:sz w:val="28"/>
          <w:szCs w:val="28"/>
        </w:rPr>
        <w:t xml:space="preserve">, </w:t>
      </w:r>
      <w:r w:rsidR="00A27E11" w:rsidRPr="00C419B4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="00A27E11" w:rsidRPr="00C419B4">
        <w:rPr>
          <w:rFonts w:cs="Times New Roman"/>
          <w:bCs/>
          <w:iCs/>
          <w:sz w:val="28"/>
          <w:szCs w:val="28"/>
        </w:rPr>
        <w:t>вариативной части</w:t>
      </w:r>
      <w:r w:rsidR="00A27E11" w:rsidRPr="00C419B4">
        <w:rPr>
          <w:sz w:val="28"/>
          <w:szCs w:val="28"/>
        </w:rPr>
        <w:t xml:space="preserve">, </w:t>
      </w:r>
      <w:r w:rsidR="00A27E11" w:rsidRPr="00C419B4">
        <w:rPr>
          <w:rFonts w:cs="Times New Roman"/>
          <w:sz w:val="28"/>
          <w:szCs w:val="28"/>
        </w:rPr>
        <w:t>блок 4 в полном объеме относ</w:t>
      </w:r>
      <w:r w:rsidR="00A5379D" w:rsidRPr="00C419B4">
        <w:rPr>
          <w:rFonts w:cs="Times New Roman"/>
          <w:sz w:val="28"/>
          <w:szCs w:val="28"/>
        </w:rPr>
        <w:t>и</w:t>
      </w:r>
      <w:r w:rsidR="00A27E11" w:rsidRPr="00C419B4">
        <w:rPr>
          <w:rFonts w:cs="Times New Roman"/>
          <w:sz w:val="28"/>
          <w:szCs w:val="28"/>
        </w:rPr>
        <w:t xml:space="preserve">тся к </w:t>
      </w:r>
      <w:r w:rsidR="00A27E11" w:rsidRPr="00C419B4">
        <w:rPr>
          <w:rFonts w:cs="Times New Roman"/>
          <w:iCs/>
          <w:sz w:val="28"/>
          <w:szCs w:val="28"/>
        </w:rPr>
        <w:t xml:space="preserve">базовой </w:t>
      </w:r>
      <w:r w:rsidR="00A27E11" w:rsidRPr="00C419B4">
        <w:rPr>
          <w:rFonts w:cs="Times New Roman"/>
          <w:bCs/>
          <w:iCs/>
          <w:sz w:val="28"/>
          <w:szCs w:val="28"/>
        </w:rPr>
        <w:t>части</w:t>
      </w:r>
      <w:r w:rsidR="00A27E11" w:rsidRPr="00C419B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19B4">
        <w:rPr>
          <w:rFonts w:cs="Times New Roman"/>
          <w:sz w:val="28"/>
          <w:szCs w:val="28"/>
        </w:rPr>
        <w:t>программы аспирантуры</w:t>
      </w:r>
      <w:r w:rsidR="00A27E11" w:rsidRPr="00C419B4">
        <w:rPr>
          <w:sz w:val="28"/>
          <w:szCs w:val="28"/>
        </w:rPr>
        <w:t>.</w:t>
      </w:r>
    </w:p>
    <w:p w:rsidR="00A74CE0" w:rsidRPr="00C419B4" w:rsidRDefault="00A27E11" w:rsidP="00A74CE0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C419B4">
        <w:rPr>
          <w:rFonts w:cs="Times New Roman"/>
          <w:sz w:val="28"/>
          <w:szCs w:val="28"/>
        </w:rPr>
        <w:t xml:space="preserve">Трудоёмкость </w:t>
      </w:r>
      <w:r w:rsidR="00A74CE0" w:rsidRPr="00C419B4">
        <w:rPr>
          <w:rFonts w:cs="Times New Roman"/>
          <w:sz w:val="28"/>
          <w:szCs w:val="28"/>
        </w:rPr>
        <w:t>дисциплин (</w:t>
      </w:r>
      <w:r w:rsidRPr="00C419B4">
        <w:rPr>
          <w:rFonts w:cs="Times New Roman"/>
          <w:sz w:val="28"/>
          <w:szCs w:val="28"/>
        </w:rPr>
        <w:t>модулей</w:t>
      </w:r>
      <w:r w:rsidR="00A74CE0" w:rsidRPr="00C419B4">
        <w:rPr>
          <w:rFonts w:cs="Times New Roman"/>
          <w:sz w:val="28"/>
          <w:szCs w:val="28"/>
        </w:rPr>
        <w:t>)</w:t>
      </w:r>
      <w:r w:rsidRPr="00C419B4">
        <w:rPr>
          <w:rFonts w:cs="Times New Roman"/>
          <w:sz w:val="28"/>
          <w:szCs w:val="28"/>
        </w:rPr>
        <w:t xml:space="preserve"> «Иностранный язык» и «История и философия науки» </w:t>
      </w:r>
      <w:r w:rsidRPr="00C419B4">
        <w:rPr>
          <w:rFonts w:cs="Times New Roman"/>
          <w:iCs/>
          <w:sz w:val="28"/>
          <w:szCs w:val="28"/>
        </w:rPr>
        <w:t>базовой части</w:t>
      </w:r>
      <w:r w:rsidR="00F424C0" w:rsidRPr="00C419B4">
        <w:rPr>
          <w:rFonts w:cs="Times New Roman"/>
          <w:sz w:val="28"/>
          <w:szCs w:val="28"/>
        </w:rPr>
        <w:t xml:space="preserve"> блока 1, бло</w:t>
      </w:r>
      <w:r w:rsidR="00EA6631">
        <w:rPr>
          <w:rFonts w:cs="Times New Roman"/>
          <w:sz w:val="28"/>
          <w:szCs w:val="28"/>
        </w:rPr>
        <w:t>ков 2 и 3 программы аспирантуры</w:t>
      </w:r>
      <w:r w:rsidR="00F424C0" w:rsidRPr="00C419B4">
        <w:rPr>
          <w:sz w:val="28"/>
          <w:szCs w:val="28"/>
        </w:rPr>
        <w:t xml:space="preserve"> </w:t>
      </w:r>
      <w:r w:rsidRPr="00C419B4">
        <w:rPr>
          <w:rFonts w:cs="Times New Roman"/>
          <w:sz w:val="28"/>
          <w:szCs w:val="28"/>
        </w:rPr>
        <w:t xml:space="preserve">устанавливается </w:t>
      </w:r>
      <w:r w:rsidR="00F424C0" w:rsidRPr="00C419B4">
        <w:rPr>
          <w:rFonts w:cs="Times New Roman"/>
          <w:sz w:val="28"/>
          <w:szCs w:val="28"/>
        </w:rPr>
        <w:t>организацией</w:t>
      </w:r>
      <w:r w:rsidR="00EA6631">
        <w:rPr>
          <w:rFonts w:cs="Times New Roman"/>
          <w:sz w:val="28"/>
          <w:szCs w:val="28"/>
        </w:rPr>
        <w:t>.</w:t>
      </w:r>
    </w:p>
    <w:p w:rsidR="00DE4303" w:rsidRPr="002114CE" w:rsidRDefault="00DE4303" w:rsidP="00DE4303">
      <w:pPr>
        <w:pStyle w:val="af0"/>
        <w:tabs>
          <w:tab w:val="left" w:pos="1276"/>
        </w:tabs>
        <w:snapToGrid w:val="0"/>
        <w:spacing w:line="312" w:lineRule="auto"/>
        <w:ind w:left="567"/>
        <w:jc w:val="both"/>
        <w:rPr>
          <w:rFonts w:cs="Times New Roman"/>
          <w:sz w:val="28"/>
          <w:szCs w:val="28"/>
        </w:rPr>
      </w:pPr>
    </w:p>
    <w:p w:rsidR="00F424C0" w:rsidRPr="005B0AB3" w:rsidRDefault="00F424C0" w:rsidP="005B158C">
      <w:pPr>
        <w:pStyle w:val="af0"/>
        <w:keepNext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</w:t>
      </w:r>
    </w:p>
    <w:p w:rsidR="00F424C0" w:rsidRPr="005B0AB3" w:rsidRDefault="00F424C0" w:rsidP="005B158C">
      <w:pPr>
        <w:pStyle w:val="af0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программ аспирантуры</w:t>
      </w:r>
      <w:r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b/>
          <w:sz w:val="28"/>
          <w:szCs w:val="28"/>
        </w:rPr>
        <w:t xml:space="preserve"> </w:t>
      </w:r>
    </w:p>
    <w:p w:rsidR="00F424C0" w:rsidRPr="005B0AB3" w:rsidRDefault="00F424C0" w:rsidP="005B158C">
      <w:pPr>
        <w:pStyle w:val="af0"/>
        <w:keepNext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424C0" w:rsidRPr="005B0AB3" w:rsidRDefault="00F424C0" w:rsidP="00F424C0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F424C0" w:rsidRPr="005B0AB3" w:rsidRDefault="00F424C0" w:rsidP="00F424C0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7C388F" w:rsidRPr="00A74CE0" w:rsidRDefault="0014312C" w:rsidP="007C388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>Р</w:t>
      </w:r>
      <w:r w:rsidR="00ED6187">
        <w:rPr>
          <w:rFonts w:cs="Times New Roman"/>
          <w:sz w:val="28"/>
          <w:szCs w:val="28"/>
        </w:rPr>
        <w:t>еализация программы аспирантуры</w:t>
      </w:r>
      <w:r w:rsidR="004F2CF0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 xml:space="preserve">должна обеспечиваться научно-педагогическими кадрами, имеющими ученую степень и занимающимися научной деятельностью. К реализации </w:t>
      </w:r>
      <w:r w:rsidR="00A74CE0" w:rsidRPr="00A74CE0">
        <w:rPr>
          <w:rFonts w:cs="Times New Roman"/>
          <w:sz w:val="28"/>
          <w:szCs w:val="28"/>
        </w:rPr>
        <w:t>дисциплины (модуля)</w:t>
      </w:r>
      <w:r w:rsidR="007C388F" w:rsidRPr="00A74CE0">
        <w:rPr>
          <w:rFonts w:cs="Times New Roman"/>
          <w:sz w:val="28"/>
          <w:szCs w:val="28"/>
        </w:rPr>
        <w:t xml:space="preserve"> «Иностранный язык» </w:t>
      </w:r>
      <w:r w:rsidR="007C388F" w:rsidRPr="00A74CE0">
        <w:rPr>
          <w:rFonts w:cs="Times New Roman"/>
          <w:iCs/>
          <w:sz w:val="28"/>
          <w:szCs w:val="28"/>
        </w:rPr>
        <w:t>базовой части</w:t>
      </w:r>
      <w:r w:rsidR="00ED6187">
        <w:rPr>
          <w:rFonts w:cs="Times New Roman"/>
          <w:sz w:val="28"/>
          <w:szCs w:val="28"/>
        </w:rPr>
        <w:t xml:space="preserve"> блока 1 программы аспирантуры</w:t>
      </w:r>
      <w:r w:rsidR="00D93B64" w:rsidRPr="00A74CE0">
        <w:rPr>
          <w:sz w:val="28"/>
          <w:szCs w:val="28"/>
        </w:rPr>
        <w:t xml:space="preserve"> </w:t>
      </w:r>
      <w:r w:rsidRPr="00A74CE0">
        <w:rPr>
          <w:rFonts w:cs="Times New Roman"/>
          <w:sz w:val="28"/>
          <w:szCs w:val="28"/>
        </w:rPr>
        <w:t>допускаются преподаватели иностранного языка, не имеющие ученой степени.</w:t>
      </w:r>
      <w:r w:rsidR="001B7080" w:rsidRPr="00A74CE0">
        <w:rPr>
          <w:rFonts w:cs="Times New Roman"/>
          <w:sz w:val="28"/>
          <w:szCs w:val="28"/>
        </w:rPr>
        <w:t xml:space="preserve"> </w:t>
      </w:r>
    </w:p>
    <w:p w:rsidR="007C388F" w:rsidRPr="005B0AB3" w:rsidRDefault="0014312C" w:rsidP="007C388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Не менее 25 </w:t>
      </w:r>
      <w:r w:rsidR="004D0B6C" w:rsidRPr="005B0AB3">
        <w:rPr>
          <w:rFonts w:cs="Times New Roman"/>
          <w:sz w:val="28"/>
          <w:szCs w:val="28"/>
        </w:rPr>
        <w:t>%</w:t>
      </w:r>
      <w:r w:rsidRPr="005B0AB3">
        <w:rPr>
          <w:rFonts w:cs="Times New Roman"/>
          <w:sz w:val="28"/>
          <w:szCs w:val="28"/>
        </w:rPr>
        <w:t xml:space="preserve"> преподавателей, обеспечивающих реализацию программы аспирантуры</w:t>
      </w:r>
      <w:r w:rsidR="004F2CF0" w:rsidRPr="005B0AB3">
        <w:rPr>
          <w:rFonts w:cs="Times New Roman"/>
          <w:sz w:val="28"/>
          <w:szCs w:val="28"/>
        </w:rPr>
        <w:t xml:space="preserve">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>и ученое звание профессора</w:t>
      </w:r>
      <w:r w:rsidR="004F2CF0" w:rsidRPr="005B0AB3">
        <w:rPr>
          <w:rFonts w:cs="Times New Roman"/>
          <w:sz w:val="28"/>
          <w:szCs w:val="28"/>
        </w:rPr>
        <w:t>.</w:t>
      </w:r>
      <w:r w:rsidRPr="005B0AB3">
        <w:rPr>
          <w:rFonts w:cs="Times New Roman"/>
          <w:sz w:val="28"/>
          <w:szCs w:val="28"/>
        </w:rPr>
        <w:t xml:space="preserve"> </w:t>
      </w:r>
    </w:p>
    <w:p w:rsidR="00663606" w:rsidRPr="005B0AB3" w:rsidRDefault="0014312C" w:rsidP="00D0160E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Научный руководитель</w:t>
      </w:r>
      <w:r w:rsidR="00663606" w:rsidRPr="005B0AB3">
        <w:rPr>
          <w:rFonts w:cs="Times New Roman"/>
          <w:sz w:val="28"/>
          <w:szCs w:val="28"/>
        </w:rPr>
        <w:t xml:space="preserve"> </w:t>
      </w:r>
      <w:r w:rsidR="00152ECF" w:rsidRPr="005B0AB3">
        <w:rPr>
          <w:rFonts w:cs="Times New Roman"/>
          <w:sz w:val="28"/>
          <w:szCs w:val="28"/>
        </w:rPr>
        <w:t>и консультант</w:t>
      </w:r>
      <w:r w:rsidR="00A5379D" w:rsidRPr="005B0AB3">
        <w:rPr>
          <w:rFonts w:cs="Times New Roman"/>
          <w:sz w:val="28"/>
          <w:szCs w:val="28"/>
        </w:rPr>
        <w:t xml:space="preserve">, назначенные </w:t>
      </w:r>
      <w:r w:rsidR="00A5379D" w:rsidRPr="005B0AB3">
        <w:rPr>
          <w:sz w:val="28"/>
          <w:szCs w:val="28"/>
        </w:rPr>
        <w:t xml:space="preserve">обучающемуся, </w:t>
      </w:r>
      <w:r w:rsidR="00663606" w:rsidRPr="005B0AB3">
        <w:rPr>
          <w:rFonts w:cs="Times New Roman"/>
          <w:sz w:val="28"/>
          <w:szCs w:val="28"/>
        </w:rPr>
        <w:t>должн</w:t>
      </w:r>
      <w:r w:rsidR="00152ECF" w:rsidRPr="005B0AB3">
        <w:rPr>
          <w:rFonts w:cs="Times New Roman"/>
          <w:sz w:val="28"/>
          <w:szCs w:val="28"/>
        </w:rPr>
        <w:t>ы</w:t>
      </w:r>
      <w:r w:rsidR="00663606" w:rsidRPr="005B0AB3">
        <w:rPr>
          <w:rFonts w:cs="Times New Roman"/>
          <w:sz w:val="28"/>
          <w:szCs w:val="28"/>
        </w:rPr>
        <w:t xml:space="preserve"> иметь </w:t>
      </w:r>
      <w:r w:rsidRPr="005B0AB3">
        <w:rPr>
          <w:rFonts w:cs="Times New Roman"/>
          <w:sz w:val="28"/>
          <w:szCs w:val="28"/>
          <w:shd w:val="clear" w:color="auto" w:fill="FFFFFF"/>
        </w:rPr>
        <w:t>ученую степень доктора наук или ученую степень кандидата наук</w:t>
      </w:r>
      <w:r w:rsidR="00663606" w:rsidRPr="005B0AB3">
        <w:rPr>
          <w:rFonts w:cs="Times New Roman"/>
          <w:sz w:val="28"/>
          <w:szCs w:val="28"/>
          <w:shd w:val="clear" w:color="auto" w:fill="FFFFFF"/>
        </w:rPr>
        <w:t xml:space="preserve">, осуществлять </w:t>
      </w:r>
      <w:r w:rsidRPr="005B0AB3">
        <w:rPr>
          <w:rFonts w:cs="Times New Roman"/>
          <w:sz w:val="28"/>
          <w:szCs w:val="28"/>
        </w:rPr>
        <w:t>самостоятельн</w:t>
      </w:r>
      <w:r w:rsidR="00663606" w:rsidRPr="005B0AB3">
        <w:rPr>
          <w:rFonts w:cs="Times New Roman"/>
          <w:sz w:val="28"/>
          <w:szCs w:val="28"/>
        </w:rPr>
        <w:t>ую</w:t>
      </w:r>
      <w:r w:rsidRPr="005B0AB3">
        <w:rPr>
          <w:rFonts w:cs="Times New Roman"/>
          <w:sz w:val="28"/>
          <w:szCs w:val="28"/>
        </w:rPr>
        <w:t xml:space="preserve"> научн</w:t>
      </w:r>
      <w:r w:rsidR="00663606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663606" w:rsidRPr="005B0AB3">
        <w:rPr>
          <w:rFonts w:cs="Times New Roman"/>
          <w:sz w:val="28"/>
          <w:szCs w:val="28"/>
        </w:rPr>
        <w:t xml:space="preserve">тельскую </w:t>
      </w:r>
      <w:r w:rsidRPr="005B0AB3">
        <w:rPr>
          <w:rFonts w:cs="Times New Roman"/>
          <w:sz w:val="28"/>
          <w:szCs w:val="28"/>
        </w:rPr>
        <w:t>(творческ</w:t>
      </w:r>
      <w:r w:rsidR="00663606" w:rsidRPr="005B0AB3">
        <w:rPr>
          <w:rFonts w:cs="Times New Roman"/>
          <w:sz w:val="28"/>
          <w:szCs w:val="28"/>
        </w:rPr>
        <w:t>ую</w:t>
      </w:r>
      <w:r w:rsidRPr="005B0AB3">
        <w:rPr>
          <w:rFonts w:cs="Times New Roman"/>
          <w:sz w:val="28"/>
          <w:szCs w:val="28"/>
        </w:rPr>
        <w:t xml:space="preserve">) </w:t>
      </w:r>
      <w:r w:rsidR="00663606" w:rsidRPr="005B0AB3">
        <w:rPr>
          <w:rFonts w:cs="Times New Roman"/>
          <w:sz w:val="28"/>
          <w:szCs w:val="28"/>
        </w:rPr>
        <w:t>деятельность (</w:t>
      </w:r>
      <w:r w:rsidRPr="005B0AB3">
        <w:rPr>
          <w:rFonts w:cs="Times New Roman"/>
          <w:sz w:val="28"/>
          <w:szCs w:val="28"/>
        </w:rPr>
        <w:t xml:space="preserve">участвовать в </w:t>
      </w:r>
      <w:r w:rsidR="00663606" w:rsidRPr="005B0AB3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5B0AB3">
        <w:rPr>
          <w:rFonts w:cs="Times New Roman"/>
          <w:sz w:val="28"/>
          <w:szCs w:val="28"/>
        </w:rPr>
        <w:t>так</w:t>
      </w:r>
      <w:r w:rsidR="00663606" w:rsidRPr="005B0AB3">
        <w:rPr>
          <w:rFonts w:cs="Times New Roman"/>
          <w:sz w:val="28"/>
          <w:szCs w:val="28"/>
        </w:rPr>
        <w:t>ой деятельности)</w:t>
      </w:r>
      <w:r w:rsidR="004E2A67" w:rsidRPr="005B0AB3">
        <w:rPr>
          <w:rFonts w:cs="Times New Roman"/>
          <w:sz w:val="28"/>
          <w:szCs w:val="28"/>
        </w:rPr>
        <w:t xml:space="preserve"> по профилю направления подготовки</w:t>
      </w:r>
      <w:r w:rsidRPr="005B0AB3">
        <w:rPr>
          <w:rFonts w:cs="Times New Roman"/>
          <w:sz w:val="28"/>
          <w:szCs w:val="28"/>
        </w:rPr>
        <w:t xml:space="preserve">, иметь публикации </w:t>
      </w:r>
      <w:r w:rsidR="004E2A67" w:rsidRPr="005B0AB3">
        <w:rPr>
          <w:rFonts w:cs="Times New Roman"/>
          <w:sz w:val="28"/>
          <w:szCs w:val="28"/>
        </w:rPr>
        <w:t xml:space="preserve">по результатам указанной </w:t>
      </w:r>
      <w:r w:rsidRPr="005B0AB3">
        <w:rPr>
          <w:rFonts w:cs="Times New Roman"/>
          <w:sz w:val="28"/>
          <w:szCs w:val="28"/>
        </w:rPr>
        <w:t>научн</w:t>
      </w:r>
      <w:r w:rsidR="004E2A67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4E2A67" w:rsidRPr="005B0AB3">
        <w:rPr>
          <w:rFonts w:cs="Times New Roman"/>
          <w:sz w:val="28"/>
          <w:szCs w:val="28"/>
        </w:rPr>
        <w:t xml:space="preserve">тельской </w:t>
      </w:r>
      <w:r w:rsidRPr="005B0AB3">
        <w:rPr>
          <w:rFonts w:cs="Times New Roman"/>
          <w:sz w:val="28"/>
          <w:szCs w:val="28"/>
        </w:rPr>
        <w:t>(творческ</w:t>
      </w:r>
      <w:r w:rsidR="004E2A67" w:rsidRPr="005B0AB3">
        <w:rPr>
          <w:rFonts w:cs="Times New Roman"/>
          <w:sz w:val="28"/>
          <w:szCs w:val="28"/>
        </w:rPr>
        <w:t>ой</w:t>
      </w:r>
      <w:r w:rsidRPr="005B0AB3">
        <w:rPr>
          <w:rFonts w:cs="Times New Roman"/>
          <w:sz w:val="28"/>
          <w:szCs w:val="28"/>
        </w:rPr>
        <w:t xml:space="preserve">) </w:t>
      </w:r>
      <w:r w:rsidR="004E2A67" w:rsidRPr="005B0AB3">
        <w:rPr>
          <w:rFonts w:cs="Times New Roman"/>
          <w:sz w:val="28"/>
          <w:szCs w:val="28"/>
        </w:rPr>
        <w:t xml:space="preserve">деятельности </w:t>
      </w:r>
      <w:r w:rsidRPr="005B0AB3">
        <w:rPr>
          <w:rFonts w:cs="Times New Roman"/>
          <w:sz w:val="28"/>
          <w:szCs w:val="28"/>
        </w:rPr>
        <w:t xml:space="preserve">в ведущих отечественных и (или) зарубежных рецензируемых научных журналах и изданиях, а также осуществлять апробацию результатов </w:t>
      </w:r>
      <w:r w:rsidR="004E2A67" w:rsidRPr="005B0AB3">
        <w:rPr>
          <w:rFonts w:cs="Times New Roman"/>
          <w:sz w:val="28"/>
          <w:szCs w:val="28"/>
        </w:rPr>
        <w:t xml:space="preserve">указанной </w:t>
      </w:r>
      <w:r w:rsidRPr="005B0AB3">
        <w:rPr>
          <w:rFonts w:cs="Times New Roman"/>
          <w:sz w:val="28"/>
          <w:szCs w:val="28"/>
        </w:rPr>
        <w:t>научн</w:t>
      </w:r>
      <w:r w:rsidR="004E2A67" w:rsidRPr="005B0AB3">
        <w:rPr>
          <w:rFonts w:cs="Times New Roman"/>
          <w:sz w:val="28"/>
          <w:szCs w:val="28"/>
        </w:rPr>
        <w:t>о-</w:t>
      </w:r>
      <w:r w:rsidRPr="005B0AB3">
        <w:rPr>
          <w:rFonts w:cs="Times New Roman"/>
          <w:sz w:val="28"/>
          <w:szCs w:val="28"/>
        </w:rPr>
        <w:t>исследова</w:t>
      </w:r>
      <w:r w:rsidR="004E2A67" w:rsidRPr="005B0AB3">
        <w:rPr>
          <w:rFonts w:cs="Times New Roman"/>
          <w:sz w:val="28"/>
          <w:szCs w:val="28"/>
        </w:rPr>
        <w:t xml:space="preserve">тельской </w:t>
      </w:r>
      <w:r w:rsidRPr="005B0AB3">
        <w:rPr>
          <w:rFonts w:cs="Times New Roman"/>
          <w:sz w:val="28"/>
          <w:szCs w:val="28"/>
        </w:rPr>
        <w:t>(творческ</w:t>
      </w:r>
      <w:r w:rsidR="004E2A67" w:rsidRPr="005B0AB3">
        <w:rPr>
          <w:rFonts w:cs="Times New Roman"/>
          <w:sz w:val="28"/>
          <w:szCs w:val="28"/>
        </w:rPr>
        <w:t>ой</w:t>
      </w:r>
      <w:r w:rsidRPr="005B0AB3">
        <w:rPr>
          <w:rFonts w:cs="Times New Roman"/>
          <w:sz w:val="28"/>
          <w:szCs w:val="28"/>
        </w:rPr>
        <w:t xml:space="preserve">) </w:t>
      </w:r>
      <w:r w:rsidR="004E2A67" w:rsidRPr="005B0AB3">
        <w:rPr>
          <w:rFonts w:cs="Times New Roman"/>
          <w:sz w:val="28"/>
          <w:szCs w:val="28"/>
        </w:rPr>
        <w:t xml:space="preserve">деятельности </w:t>
      </w:r>
      <w:r w:rsidRPr="005B0AB3">
        <w:rPr>
          <w:rFonts w:cs="Times New Roman"/>
          <w:sz w:val="28"/>
          <w:szCs w:val="28"/>
        </w:rPr>
        <w:t>на национальных и международных конференциях.</w:t>
      </w:r>
      <w:r w:rsidR="00663606" w:rsidRPr="005B0AB3">
        <w:rPr>
          <w:rFonts w:cs="Times New Roman"/>
          <w:sz w:val="28"/>
          <w:szCs w:val="28"/>
        </w:rPr>
        <w:t xml:space="preserve"> </w:t>
      </w:r>
    </w:p>
    <w:p w:rsidR="001B0527" w:rsidRPr="005B0AB3" w:rsidRDefault="001B0527" w:rsidP="00152ECF">
      <w:pPr>
        <w:pStyle w:val="af0"/>
        <w:jc w:val="center"/>
        <w:rPr>
          <w:rFonts w:cs="Times New Roman"/>
          <w:b/>
          <w:sz w:val="28"/>
          <w:szCs w:val="28"/>
        </w:rPr>
      </w:pPr>
    </w:p>
    <w:p w:rsidR="00152ECF" w:rsidRPr="005B0AB3" w:rsidRDefault="003C18E6" w:rsidP="00152ECF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Требования к материально</w:t>
      </w:r>
      <w:r w:rsidR="009D7D5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–</w:t>
      </w:r>
      <w:r w:rsidR="009D7D59">
        <w:rPr>
          <w:rFonts w:cs="Times New Roman"/>
          <w:b/>
          <w:sz w:val="28"/>
          <w:szCs w:val="28"/>
        </w:rPr>
        <w:t xml:space="preserve"> </w:t>
      </w:r>
      <w:proofErr w:type="gramStart"/>
      <w:r w:rsidR="00152ECF" w:rsidRPr="005B0AB3">
        <w:rPr>
          <w:rFonts w:cs="Times New Roman"/>
          <w:b/>
          <w:sz w:val="28"/>
          <w:szCs w:val="28"/>
        </w:rPr>
        <w:t>техническому</w:t>
      </w:r>
      <w:proofErr w:type="gramEnd"/>
      <w:r w:rsidR="00152ECF" w:rsidRPr="005B0AB3">
        <w:rPr>
          <w:rFonts w:cs="Times New Roman"/>
          <w:b/>
          <w:sz w:val="28"/>
          <w:szCs w:val="28"/>
        </w:rPr>
        <w:t xml:space="preserve"> </w:t>
      </w:r>
    </w:p>
    <w:p w:rsidR="00152ECF" w:rsidRPr="005B0AB3" w:rsidRDefault="00152ECF" w:rsidP="00152ECF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152ECF" w:rsidRPr="005B0AB3" w:rsidRDefault="00152ECF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Минимально необходимый для реализации программ</w:t>
      </w:r>
      <w:r w:rsidR="00EB2D09" w:rsidRPr="005B0AB3">
        <w:rPr>
          <w:rFonts w:cs="Times New Roman"/>
          <w:sz w:val="28"/>
          <w:szCs w:val="28"/>
        </w:rPr>
        <w:t>ы</w:t>
      </w:r>
      <w:r w:rsidR="00901CA1">
        <w:rPr>
          <w:rFonts w:cs="Times New Roman"/>
          <w:sz w:val="28"/>
          <w:szCs w:val="28"/>
        </w:rPr>
        <w:t xml:space="preserve"> аспирантуры</w:t>
      </w:r>
      <w:r w:rsidRPr="005B0AB3">
        <w:rPr>
          <w:rFonts w:cs="Times New Roman"/>
          <w:sz w:val="28"/>
          <w:szCs w:val="28"/>
        </w:rPr>
        <w:t xml:space="preserve"> перечень оборудования включает в себя:</w:t>
      </w:r>
    </w:p>
    <w:p w:rsidR="000846F5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>помещения для проведения лабораторных практикумов должны быть ук</w:t>
      </w:r>
      <w:r w:rsidR="009D7D59">
        <w:rPr>
          <w:rFonts w:cs="Times New Roman"/>
          <w:sz w:val="28"/>
          <w:szCs w:val="28"/>
        </w:rPr>
        <w:t>омплектованы специальной учебно–</w:t>
      </w:r>
      <w:r w:rsidRPr="001A2BA4">
        <w:rPr>
          <w:rFonts w:cs="Times New Roman"/>
          <w:sz w:val="28"/>
          <w:szCs w:val="28"/>
        </w:rPr>
        <w:t>лабораторной мебелью, лабораторным оборудованием, лабораторными стендами, специализированными измерительными средствами в соответств</w:t>
      </w:r>
      <w:r w:rsidR="0031265B">
        <w:rPr>
          <w:rFonts w:cs="Times New Roman"/>
          <w:sz w:val="28"/>
          <w:szCs w:val="28"/>
        </w:rPr>
        <w:t>ии с перечнем лабораторных работ</w:t>
      </w:r>
      <w:r w:rsidR="009D7D59">
        <w:rPr>
          <w:rFonts w:cs="Times New Roman"/>
          <w:sz w:val="28"/>
          <w:szCs w:val="28"/>
        </w:rPr>
        <w:t>, предусмотренных</w:t>
      </w:r>
      <w:r w:rsidRPr="001A2BA4">
        <w:rPr>
          <w:rFonts w:cs="Times New Roman"/>
          <w:sz w:val="28"/>
          <w:szCs w:val="28"/>
        </w:rPr>
        <w:t xml:space="preserve"> примерной программой дисциплины. Как правило, следует использовать современное лаб</w:t>
      </w:r>
      <w:r w:rsidR="006C7441">
        <w:rPr>
          <w:rFonts w:cs="Times New Roman"/>
          <w:sz w:val="28"/>
          <w:szCs w:val="28"/>
        </w:rPr>
        <w:t>ораторное оборудование,</w:t>
      </w:r>
      <w:r w:rsidRPr="001A2BA4">
        <w:rPr>
          <w:rFonts w:cs="Times New Roman"/>
          <w:sz w:val="28"/>
          <w:szCs w:val="28"/>
        </w:rPr>
        <w:t xml:space="preserve"> измерительную технику, компьютерные технологии управления опытами и обработки результатов измерений.</w:t>
      </w:r>
      <w:r w:rsidR="001C0120">
        <w:rPr>
          <w:rFonts w:cs="Times New Roman"/>
          <w:sz w:val="28"/>
          <w:szCs w:val="28"/>
        </w:rPr>
        <w:t xml:space="preserve"> </w:t>
      </w:r>
      <w:r w:rsidRPr="001A2BA4">
        <w:rPr>
          <w:rFonts w:cs="Times New Roman"/>
          <w:sz w:val="28"/>
          <w:szCs w:val="28"/>
        </w:rPr>
        <w:t>Следует предусматривать возможность проведения виртуальных лабораторных работ;</w:t>
      </w:r>
    </w:p>
    <w:p w:rsidR="00560CE2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A2BA4">
        <w:rPr>
          <w:rFonts w:cs="Times New Roman"/>
          <w:sz w:val="28"/>
          <w:szCs w:val="28"/>
        </w:rPr>
        <w:t>помещения для проведения лекционных и практических (семинарских</w:t>
      </w:r>
      <w:r w:rsidR="00306B74">
        <w:rPr>
          <w:rFonts w:cs="Times New Roman"/>
          <w:sz w:val="28"/>
          <w:szCs w:val="28"/>
        </w:rPr>
        <w:t>, лабораторных</w:t>
      </w:r>
      <w:r w:rsidRPr="001A2BA4">
        <w:rPr>
          <w:rFonts w:cs="Times New Roman"/>
          <w:sz w:val="28"/>
          <w:szCs w:val="28"/>
        </w:rPr>
        <w:t xml:space="preserve">) занятий, как правило, должны быть укомплектованы специализированной учебной мебелью и техническими средствами обучения, служащими для </w:t>
      </w:r>
      <w:r w:rsidR="00306B74">
        <w:rPr>
          <w:rFonts w:cs="Times New Roman"/>
          <w:sz w:val="28"/>
          <w:szCs w:val="28"/>
        </w:rPr>
        <w:t xml:space="preserve">наглядного </w:t>
      </w:r>
      <w:r w:rsidRPr="001A2BA4">
        <w:rPr>
          <w:rFonts w:cs="Times New Roman"/>
          <w:sz w:val="28"/>
          <w:szCs w:val="28"/>
        </w:rPr>
        <w:t xml:space="preserve">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</w:t>
      </w:r>
      <w:r w:rsidR="00306B74">
        <w:rPr>
          <w:rFonts w:cs="Times New Roman"/>
          <w:sz w:val="28"/>
          <w:szCs w:val="28"/>
        </w:rPr>
        <w:t xml:space="preserve">и </w:t>
      </w:r>
      <w:proofErr w:type="spellStart"/>
      <w:r w:rsidR="00306B74">
        <w:rPr>
          <w:rFonts w:cs="Times New Roman"/>
          <w:sz w:val="28"/>
          <w:szCs w:val="28"/>
        </w:rPr>
        <w:t>мультимедийными</w:t>
      </w:r>
      <w:proofErr w:type="spellEnd"/>
      <w:r w:rsidR="00306B74">
        <w:rPr>
          <w:rFonts w:cs="Times New Roman"/>
          <w:sz w:val="28"/>
          <w:szCs w:val="28"/>
        </w:rPr>
        <w:t xml:space="preserve"> </w:t>
      </w:r>
      <w:r w:rsidRPr="001A2BA4">
        <w:rPr>
          <w:rFonts w:cs="Times New Roman"/>
          <w:sz w:val="28"/>
          <w:szCs w:val="28"/>
        </w:rPr>
        <w:t>средства</w:t>
      </w:r>
      <w:r w:rsidR="00754567">
        <w:rPr>
          <w:rFonts w:cs="Times New Roman"/>
          <w:sz w:val="28"/>
          <w:szCs w:val="28"/>
        </w:rPr>
        <w:t>ми</w:t>
      </w:r>
      <w:r w:rsidR="00560CE2">
        <w:rPr>
          <w:rFonts w:cs="Times New Roman"/>
          <w:sz w:val="28"/>
          <w:szCs w:val="28"/>
        </w:rPr>
        <w:t xml:space="preserve">; </w:t>
      </w:r>
      <w:proofErr w:type="gramEnd"/>
    </w:p>
    <w:p w:rsidR="000846F5" w:rsidRPr="001A2BA4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A2BA4">
        <w:rPr>
          <w:rFonts w:cs="Times New Roman"/>
          <w:sz w:val="28"/>
          <w:szCs w:val="28"/>
        </w:rPr>
        <w:t xml:space="preserve">для проведения лекционных занятий должны использоваться наборы демонстрационного </w:t>
      </w:r>
      <w:r w:rsidR="00560CE2">
        <w:rPr>
          <w:rFonts w:cs="Times New Roman"/>
          <w:sz w:val="28"/>
          <w:szCs w:val="28"/>
        </w:rPr>
        <w:t xml:space="preserve">и </w:t>
      </w:r>
      <w:proofErr w:type="spellStart"/>
      <w:r w:rsidR="00560CE2">
        <w:rPr>
          <w:rFonts w:cs="Times New Roman"/>
          <w:sz w:val="28"/>
          <w:szCs w:val="28"/>
        </w:rPr>
        <w:t>мультимедийного</w:t>
      </w:r>
      <w:proofErr w:type="spellEnd"/>
      <w:r w:rsidR="00560CE2">
        <w:rPr>
          <w:rFonts w:cs="Times New Roman"/>
          <w:sz w:val="28"/>
          <w:szCs w:val="28"/>
        </w:rPr>
        <w:t xml:space="preserve"> оборудования, </w:t>
      </w:r>
      <w:proofErr w:type="spellStart"/>
      <w:r w:rsidRPr="001A2BA4">
        <w:rPr>
          <w:rFonts w:cs="Times New Roman"/>
          <w:sz w:val="28"/>
          <w:szCs w:val="28"/>
        </w:rPr>
        <w:t>учебно</w:t>
      </w:r>
      <w:proofErr w:type="spellEnd"/>
      <w:r w:rsidR="005D7730">
        <w:rPr>
          <w:rFonts w:cs="Times New Roman"/>
          <w:sz w:val="28"/>
          <w:szCs w:val="28"/>
        </w:rPr>
        <w:t>–</w:t>
      </w:r>
      <w:r w:rsidR="00241484">
        <w:rPr>
          <w:rFonts w:cs="Times New Roman"/>
          <w:sz w:val="28"/>
          <w:szCs w:val="28"/>
        </w:rPr>
        <w:t>наглядных</w:t>
      </w:r>
      <w:r w:rsidRPr="001A2BA4">
        <w:rPr>
          <w:rFonts w:cs="Times New Roman"/>
          <w:sz w:val="28"/>
          <w:szCs w:val="28"/>
        </w:rPr>
        <w:t xml:space="preserve"> пособий, обеспечивающие реализацию</w:t>
      </w:r>
      <w:r w:rsidR="00A9700B">
        <w:rPr>
          <w:rFonts w:cs="Times New Roman"/>
          <w:sz w:val="28"/>
          <w:szCs w:val="28"/>
        </w:rPr>
        <w:t xml:space="preserve"> и визуализацию</w:t>
      </w:r>
      <w:r w:rsidRPr="001A2BA4">
        <w:rPr>
          <w:rFonts w:cs="Times New Roman"/>
          <w:sz w:val="28"/>
          <w:szCs w:val="28"/>
        </w:rPr>
        <w:t xml:space="preserve"> демонстрационных опытов и тематических иллюстраций, определенных при</w:t>
      </w:r>
      <w:r w:rsidR="00A9700B">
        <w:rPr>
          <w:rFonts w:cs="Times New Roman"/>
          <w:sz w:val="28"/>
          <w:szCs w:val="28"/>
        </w:rPr>
        <w:t>мерной программой дисциплины</w:t>
      </w:r>
      <w:r w:rsidR="00FD3977">
        <w:rPr>
          <w:rFonts w:cs="Times New Roman"/>
          <w:sz w:val="28"/>
          <w:szCs w:val="28"/>
        </w:rPr>
        <w:t xml:space="preserve"> и приспособленные для их корректного восприятия обучающимися инвалидами и лицами с ограниченными возможностями;</w:t>
      </w:r>
      <w:proofErr w:type="gramEnd"/>
    </w:p>
    <w:p w:rsidR="000846F5" w:rsidRPr="00BA0FB9" w:rsidRDefault="000846F5" w:rsidP="00BA0FB9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для проведения занятий по иностранному языку специальные помещения - лингафонные кабинеты должны быть укомплектованы оборудованием </w:t>
      </w:r>
      <w:r w:rsidR="00BA0FB9">
        <w:rPr>
          <w:rFonts w:cs="Times New Roman"/>
          <w:sz w:val="28"/>
          <w:szCs w:val="28"/>
        </w:rPr>
        <w:t xml:space="preserve">стационарного и </w:t>
      </w:r>
      <w:r w:rsidR="00764EA7">
        <w:rPr>
          <w:rFonts w:cs="Times New Roman"/>
          <w:sz w:val="28"/>
          <w:szCs w:val="28"/>
        </w:rPr>
        <w:t>мобильного типа</w:t>
      </w:r>
      <w:r w:rsidR="00BA0FB9" w:rsidRPr="00BA0FB9">
        <w:rPr>
          <w:rFonts w:cs="Times New Roman"/>
          <w:sz w:val="28"/>
          <w:szCs w:val="28"/>
        </w:rPr>
        <w:t>;</w:t>
      </w:r>
    </w:p>
    <w:p w:rsidR="000846F5" w:rsidRPr="001A2BA4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для создания мультимедийных средств обеспечения </w:t>
      </w:r>
      <w:r w:rsidR="00764EA7">
        <w:rPr>
          <w:rFonts w:cs="Times New Roman"/>
          <w:sz w:val="28"/>
          <w:szCs w:val="28"/>
        </w:rPr>
        <w:t xml:space="preserve">программы </w:t>
      </w:r>
      <w:r w:rsidR="00556D45">
        <w:rPr>
          <w:rFonts w:cs="Times New Roman"/>
          <w:sz w:val="28"/>
          <w:szCs w:val="28"/>
        </w:rPr>
        <w:t xml:space="preserve"> аспирантуры</w:t>
      </w:r>
      <w:r w:rsidRPr="001A2BA4">
        <w:rPr>
          <w:rFonts w:cs="Times New Roman"/>
          <w:sz w:val="28"/>
          <w:szCs w:val="28"/>
        </w:rPr>
        <w:t xml:space="preserve"> следует</w:t>
      </w:r>
      <w:r w:rsidR="001B1532">
        <w:rPr>
          <w:rFonts w:cs="Times New Roman"/>
          <w:sz w:val="28"/>
          <w:szCs w:val="28"/>
        </w:rPr>
        <w:t xml:space="preserve"> оборудовать специальную студию, приспособленную к использованию обучающимися инвалидами и лицами с ограниченными возможностями здоровья;</w:t>
      </w:r>
    </w:p>
    <w:p w:rsidR="000846F5" w:rsidRDefault="000846F5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 xml:space="preserve">помещения для самостоятельной работы студентов должны быть оснащены компьютерной техникой с возможностью подключения к локальным сетям и </w:t>
      </w:r>
      <w:r w:rsidR="00556D45">
        <w:rPr>
          <w:rFonts w:cs="Times New Roman"/>
          <w:sz w:val="28"/>
          <w:szCs w:val="28"/>
        </w:rPr>
        <w:t>сети Интернет</w:t>
      </w:r>
      <w:r w:rsidR="009B3391">
        <w:rPr>
          <w:rFonts w:cs="Times New Roman"/>
          <w:sz w:val="28"/>
          <w:szCs w:val="28"/>
        </w:rPr>
        <w:t>, точками</w:t>
      </w:r>
      <w:r w:rsidRPr="001A2BA4">
        <w:rPr>
          <w:rFonts w:cs="Times New Roman"/>
          <w:sz w:val="28"/>
          <w:szCs w:val="28"/>
        </w:rPr>
        <w:t xml:space="preserve"> доступа к информационным базам данных, мультимедийным средствам обучения и диста</w:t>
      </w:r>
      <w:r w:rsidR="006C329F">
        <w:rPr>
          <w:rFonts w:cs="Times New Roman"/>
          <w:sz w:val="28"/>
          <w:szCs w:val="28"/>
        </w:rPr>
        <w:t>нционного образования.</w:t>
      </w:r>
    </w:p>
    <w:p w:rsidR="00B1256D" w:rsidRPr="001A2BA4" w:rsidRDefault="00B1256D" w:rsidP="000846F5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Помещения для проведения всех видов учебной работы и </w:t>
      </w:r>
      <w:r w:rsidR="00E445E6">
        <w:rPr>
          <w:rFonts w:cs="Times New Roman"/>
          <w:sz w:val="28"/>
          <w:szCs w:val="28"/>
        </w:rPr>
        <w:t>оборудование должны быть приспособлены к</w:t>
      </w:r>
      <w:r w:rsidR="00117F24">
        <w:rPr>
          <w:rFonts w:cs="Times New Roman"/>
          <w:sz w:val="28"/>
          <w:szCs w:val="28"/>
        </w:rPr>
        <w:t xml:space="preserve"> их использованию обучающимися инвалидами и лицами с ограниченными возможностями.</w:t>
      </w:r>
    </w:p>
    <w:p w:rsidR="006037CF" w:rsidRDefault="000846F5" w:rsidP="003B07C1">
      <w:pPr>
        <w:pStyle w:val="af0"/>
        <w:tabs>
          <w:tab w:val="left" w:pos="1276"/>
        </w:tabs>
        <w:snapToGrid w:val="0"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 w:rsidRPr="001A2BA4">
        <w:rPr>
          <w:rFonts w:cs="Times New Roman"/>
          <w:sz w:val="28"/>
          <w:szCs w:val="28"/>
        </w:rPr>
        <w:t>При использовании электрон</w:t>
      </w:r>
      <w:r w:rsidR="00241484">
        <w:rPr>
          <w:rFonts w:cs="Times New Roman"/>
          <w:sz w:val="28"/>
          <w:szCs w:val="28"/>
        </w:rPr>
        <w:t>ных изданий образовательная организация должна</w:t>
      </w:r>
      <w:r w:rsidRPr="001A2BA4">
        <w:rPr>
          <w:rFonts w:cs="Times New Roman"/>
          <w:sz w:val="28"/>
          <w:szCs w:val="28"/>
        </w:rPr>
        <w:t xml:space="preserve"> обеспечи</w:t>
      </w:r>
      <w:r w:rsidR="00305A66">
        <w:rPr>
          <w:rFonts w:cs="Times New Roman"/>
          <w:sz w:val="28"/>
          <w:szCs w:val="28"/>
        </w:rPr>
        <w:t>ть каждого аспиранта</w:t>
      </w:r>
      <w:r w:rsidRPr="001A2BA4">
        <w:rPr>
          <w:rFonts w:cs="Times New Roman"/>
          <w:sz w:val="28"/>
          <w:szCs w:val="28"/>
        </w:rPr>
        <w:t xml:space="preserve"> рабочим местом </w:t>
      </w:r>
      <w:proofErr w:type="gramStart"/>
      <w:r w:rsidRPr="001A2BA4">
        <w:rPr>
          <w:rFonts w:cs="Times New Roman"/>
          <w:sz w:val="28"/>
          <w:szCs w:val="28"/>
        </w:rPr>
        <w:t>в компьютерном классе в соответствии с объемом изучаемых дисциплин из расчета</w:t>
      </w:r>
      <w:proofErr w:type="gramEnd"/>
      <w:r w:rsidRPr="001A2BA4">
        <w:rPr>
          <w:rFonts w:cs="Times New Roman"/>
          <w:sz w:val="28"/>
          <w:szCs w:val="28"/>
        </w:rPr>
        <w:t xml:space="preserve"> одно рабочее мест</w:t>
      </w:r>
      <w:r w:rsidR="00305A66">
        <w:rPr>
          <w:rFonts w:cs="Times New Roman"/>
          <w:sz w:val="28"/>
          <w:szCs w:val="28"/>
        </w:rPr>
        <w:t xml:space="preserve">о на 10 аспирантов </w:t>
      </w:r>
      <w:r w:rsidRPr="001A2BA4">
        <w:rPr>
          <w:rFonts w:cs="Times New Roman"/>
          <w:sz w:val="28"/>
          <w:szCs w:val="28"/>
        </w:rPr>
        <w:t>приведенного конт</w:t>
      </w:r>
      <w:r w:rsidR="00305A66">
        <w:rPr>
          <w:rFonts w:cs="Times New Roman"/>
          <w:sz w:val="28"/>
          <w:szCs w:val="28"/>
        </w:rPr>
        <w:t>ингента аспирантуры</w:t>
      </w:r>
      <w:r w:rsidRPr="001A2BA4">
        <w:rPr>
          <w:rFonts w:cs="Times New Roman"/>
          <w:sz w:val="28"/>
          <w:szCs w:val="28"/>
        </w:rPr>
        <w:t>.</w:t>
      </w:r>
      <w:r w:rsidR="00305A66">
        <w:rPr>
          <w:rFonts w:cs="Times New Roman"/>
          <w:sz w:val="28"/>
          <w:szCs w:val="28"/>
        </w:rPr>
        <w:t xml:space="preserve"> Рабочие места </w:t>
      </w:r>
      <w:r w:rsidR="0017024A">
        <w:rPr>
          <w:rFonts w:cs="Times New Roman"/>
          <w:sz w:val="28"/>
          <w:szCs w:val="28"/>
        </w:rPr>
        <w:t>должны быть приспособлены к их использованию обучающимися инвалидами и лицами с ограниченными возможностями здоровья.</w:t>
      </w:r>
    </w:p>
    <w:p w:rsidR="00EB2D09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Р</w:t>
      </w:r>
      <w:r w:rsidR="0061231D">
        <w:rPr>
          <w:rFonts w:cs="Times New Roman"/>
          <w:sz w:val="28"/>
          <w:szCs w:val="28"/>
        </w:rPr>
        <w:t>еализация программы аспирантуры</w:t>
      </w:r>
      <w:r w:rsidR="00EB2D09"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должна обеспечиваться </w:t>
      </w:r>
      <w:r w:rsidR="002A159C" w:rsidRPr="005B0AB3">
        <w:rPr>
          <w:rFonts w:cs="Times New Roman"/>
          <w:sz w:val="28"/>
          <w:szCs w:val="28"/>
        </w:rPr>
        <w:t xml:space="preserve">наличием в организации </w:t>
      </w:r>
      <w:r w:rsidRPr="005B0AB3">
        <w:rPr>
          <w:rFonts w:cs="Times New Roman"/>
          <w:sz w:val="28"/>
          <w:szCs w:val="28"/>
        </w:rPr>
        <w:t>учебно-методической документаци</w:t>
      </w:r>
      <w:r w:rsidR="002A159C" w:rsidRPr="005B0AB3">
        <w:rPr>
          <w:rFonts w:cs="Times New Roman"/>
          <w:sz w:val="28"/>
          <w:szCs w:val="28"/>
        </w:rPr>
        <w:t>и</w:t>
      </w:r>
      <w:r w:rsidRPr="005B0AB3">
        <w:rPr>
          <w:rFonts w:cs="Times New Roman"/>
          <w:sz w:val="28"/>
          <w:szCs w:val="28"/>
        </w:rPr>
        <w:t xml:space="preserve"> и комплект</w:t>
      </w:r>
      <w:r w:rsidR="002A159C" w:rsidRPr="005B0AB3">
        <w:rPr>
          <w:rFonts w:cs="Times New Roman"/>
          <w:sz w:val="28"/>
          <w:szCs w:val="28"/>
        </w:rPr>
        <w:t>а</w:t>
      </w:r>
      <w:r w:rsidRPr="005B0AB3">
        <w:rPr>
          <w:rFonts w:cs="Times New Roman"/>
          <w:sz w:val="28"/>
          <w:szCs w:val="28"/>
        </w:rPr>
        <w:t xml:space="preserve"> учебн</w:t>
      </w:r>
      <w:r w:rsidR="00EB2D09" w:rsidRPr="005B0AB3">
        <w:rPr>
          <w:rFonts w:cs="Times New Roman"/>
          <w:sz w:val="28"/>
          <w:szCs w:val="28"/>
        </w:rPr>
        <w:t>ых</w:t>
      </w:r>
      <w:r w:rsidRPr="005B0AB3">
        <w:rPr>
          <w:rFonts w:cs="Times New Roman"/>
          <w:sz w:val="28"/>
          <w:szCs w:val="28"/>
        </w:rPr>
        <w:t xml:space="preserve"> материалов по </w:t>
      </w:r>
      <w:r w:rsidR="002A159C" w:rsidRPr="005B0AB3">
        <w:rPr>
          <w:rFonts w:cs="Times New Roman"/>
          <w:sz w:val="28"/>
          <w:szCs w:val="28"/>
        </w:rPr>
        <w:t>каждо</w:t>
      </w:r>
      <w:r w:rsidR="001C6927" w:rsidRPr="005B0AB3">
        <w:rPr>
          <w:rFonts w:cs="Times New Roman"/>
          <w:sz w:val="28"/>
          <w:szCs w:val="28"/>
        </w:rPr>
        <w:t>й дисциплине (</w:t>
      </w:r>
      <w:r w:rsidRPr="005B0AB3">
        <w:rPr>
          <w:rFonts w:cs="Times New Roman"/>
          <w:bCs/>
          <w:sz w:val="28"/>
          <w:szCs w:val="28"/>
        </w:rPr>
        <w:t>модул</w:t>
      </w:r>
      <w:r w:rsidR="002A159C" w:rsidRPr="005B0AB3">
        <w:rPr>
          <w:rFonts w:cs="Times New Roman"/>
          <w:bCs/>
          <w:sz w:val="28"/>
          <w:szCs w:val="28"/>
        </w:rPr>
        <w:t>ю</w:t>
      </w:r>
      <w:r w:rsidRPr="005B0AB3">
        <w:rPr>
          <w:rFonts w:cs="Times New Roman"/>
          <w:bCs/>
          <w:sz w:val="28"/>
          <w:szCs w:val="28"/>
        </w:rPr>
        <w:t xml:space="preserve">) и </w:t>
      </w:r>
      <w:r w:rsidR="00EB2D09" w:rsidRPr="005B0AB3">
        <w:rPr>
          <w:rFonts w:cs="Times New Roman"/>
          <w:bCs/>
          <w:sz w:val="28"/>
          <w:szCs w:val="28"/>
        </w:rPr>
        <w:t>вид</w:t>
      </w:r>
      <w:r w:rsidR="002A159C" w:rsidRPr="005B0AB3">
        <w:rPr>
          <w:rFonts w:cs="Times New Roman"/>
          <w:bCs/>
          <w:sz w:val="28"/>
          <w:szCs w:val="28"/>
        </w:rPr>
        <w:t>у</w:t>
      </w:r>
      <w:r w:rsidR="00EB2D09" w:rsidRPr="005B0AB3">
        <w:rPr>
          <w:rFonts w:cs="Times New Roman"/>
          <w:bCs/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практик</w:t>
      </w:r>
      <w:r w:rsidR="00EB2D09" w:rsidRPr="005B0AB3">
        <w:rPr>
          <w:rFonts w:cs="Times New Roman"/>
          <w:bCs/>
          <w:sz w:val="28"/>
          <w:szCs w:val="28"/>
        </w:rPr>
        <w:t>и</w:t>
      </w:r>
      <w:r w:rsidR="00EB2D09" w:rsidRPr="005B0AB3">
        <w:rPr>
          <w:rFonts w:cs="Times New Roman"/>
          <w:sz w:val="28"/>
          <w:szCs w:val="28"/>
        </w:rPr>
        <w:t xml:space="preserve">, </w:t>
      </w:r>
      <w:r w:rsidRPr="005B0AB3">
        <w:rPr>
          <w:rFonts w:cs="Times New Roman"/>
          <w:sz w:val="28"/>
          <w:szCs w:val="28"/>
        </w:rPr>
        <w:t>соответств</w:t>
      </w:r>
      <w:r w:rsidR="002A159C" w:rsidRPr="005B0AB3">
        <w:rPr>
          <w:rFonts w:cs="Times New Roman"/>
          <w:sz w:val="28"/>
          <w:szCs w:val="28"/>
        </w:rPr>
        <w:t>ующих</w:t>
      </w:r>
      <w:r w:rsidRPr="005B0AB3">
        <w:rPr>
          <w:rFonts w:cs="Times New Roman"/>
          <w:sz w:val="28"/>
          <w:szCs w:val="28"/>
        </w:rPr>
        <w:t xml:space="preserve"> рабоч</w:t>
      </w:r>
      <w:r w:rsidR="00FD4E70" w:rsidRPr="005B0AB3">
        <w:rPr>
          <w:rFonts w:cs="Times New Roman"/>
          <w:sz w:val="28"/>
          <w:szCs w:val="28"/>
        </w:rPr>
        <w:t>им</w:t>
      </w:r>
      <w:r w:rsidRPr="005B0AB3">
        <w:rPr>
          <w:rFonts w:cs="Times New Roman"/>
          <w:sz w:val="28"/>
          <w:szCs w:val="28"/>
        </w:rPr>
        <w:t xml:space="preserve"> программ</w:t>
      </w:r>
      <w:r w:rsidR="00FD4E70" w:rsidRPr="005B0AB3">
        <w:rPr>
          <w:rFonts w:cs="Times New Roman"/>
          <w:sz w:val="28"/>
          <w:szCs w:val="28"/>
        </w:rPr>
        <w:t>ам</w:t>
      </w:r>
      <w:r w:rsidRPr="005B0AB3">
        <w:rPr>
          <w:rFonts w:cs="Times New Roman"/>
          <w:sz w:val="28"/>
          <w:szCs w:val="28"/>
        </w:rPr>
        <w:t xml:space="preserve"> </w:t>
      </w:r>
      <w:r w:rsidR="001C6927" w:rsidRPr="005B0AB3">
        <w:rPr>
          <w:rFonts w:cs="Times New Roman"/>
          <w:sz w:val="28"/>
          <w:szCs w:val="28"/>
        </w:rPr>
        <w:t>дисциплин (</w:t>
      </w:r>
      <w:r w:rsidR="00FD4E70" w:rsidRPr="005B0AB3">
        <w:rPr>
          <w:rFonts w:cs="Times New Roman"/>
          <w:bCs/>
          <w:sz w:val="28"/>
          <w:szCs w:val="28"/>
        </w:rPr>
        <w:t>модулей</w:t>
      </w:r>
      <w:r w:rsidRPr="005B0AB3">
        <w:rPr>
          <w:rFonts w:cs="Times New Roman"/>
          <w:bCs/>
          <w:sz w:val="28"/>
          <w:szCs w:val="28"/>
        </w:rPr>
        <w:t xml:space="preserve">) </w:t>
      </w:r>
      <w:r w:rsidR="00EB2D09" w:rsidRPr="005B0AB3">
        <w:rPr>
          <w:rFonts w:cs="Times New Roman"/>
          <w:bCs/>
          <w:sz w:val="28"/>
          <w:szCs w:val="28"/>
        </w:rPr>
        <w:t>и</w:t>
      </w:r>
      <w:r w:rsidRPr="005B0AB3">
        <w:rPr>
          <w:rFonts w:cs="Times New Roman"/>
          <w:bCs/>
          <w:sz w:val="28"/>
          <w:szCs w:val="28"/>
        </w:rPr>
        <w:t xml:space="preserve"> практик</w:t>
      </w:r>
      <w:r w:rsidRPr="005B0AB3">
        <w:rPr>
          <w:rFonts w:cs="Times New Roman"/>
          <w:sz w:val="28"/>
          <w:szCs w:val="28"/>
        </w:rPr>
        <w:t xml:space="preserve"> и обеспечива</w:t>
      </w:r>
      <w:r w:rsidR="00EB2D09" w:rsidRPr="005B0AB3">
        <w:rPr>
          <w:rFonts w:cs="Times New Roman"/>
          <w:sz w:val="28"/>
          <w:szCs w:val="28"/>
        </w:rPr>
        <w:t>ющих</w:t>
      </w:r>
      <w:r w:rsidRPr="005B0AB3">
        <w:rPr>
          <w:rFonts w:cs="Times New Roman"/>
          <w:sz w:val="28"/>
          <w:szCs w:val="28"/>
        </w:rPr>
        <w:t xml:space="preserve"> самостоятельную работу обучающихся. </w:t>
      </w:r>
    </w:p>
    <w:p w:rsidR="002A159C" w:rsidRPr="005B0AB3" w:rsidRDefault="0014312C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Учебно-методическая документация должна быть представлена в </w:t>
      </w:r>
      <w:r w:rsidR="004958C7" w:rsidRPr="005B0AB3">
        <w:rPr>
          <w:rFonts w:cs="Times New Roman"/>
          <w:sz w:val="28"/>
          <w:szCs w:val="28"/>
        </w:rPr>
        <w:t>информационно-телекоммуникационной сети «Интернет» (далее – сеть «Интернет»)</w:t>
      </w:r>
      <w:r w:rsidRPr="005B0AB3">
        <w:rPr>
          <w:rFonts w:cs="Times New Roman"/>
          <w:sz w:val="28"/>
          <w:szCs w:val="28"/>
        </w:rPr>
        <w:t xml:space="preserve"> или локальной </w:t>
      </w:r>
      <w:r w:rsidR="004958C7" w:rsidRPr="005B0AB3">
        <w:rPr>
          <w:rFonts w:cs="Times New Roman"/>
          <w:sz w:val="28"/>
          <w:szCs w:val="28"/>
        </w:rPr>
        <w:t xml:space="preserve">информационно-телекоммуникационной </w:t>
      </w:r>
      <w:r w:rsidRPr="005B0AB3">
        <w:rPr>
          <w:rFonts w:cs="Times New Roman"/>
          <w:sz w:val="28"/>
          <w:szCs w:val="28"/>
        </w:rPr>
        <w:t>сети организации</w:t>
      </w:r>
      <w:r w:rsidR="004958C7" w:rsidRPr="005B0AB3">
        <w:rPr>
          <w:rFonts w:cs="Times New Roman"/>
          <w:sz w:val="28"/>
          <w:szCs w:val="28"/>
        </w:rPr>
        <w:t xml:space="preserve"> (далее – </w:t>
      </w:r>
      <w:r w:rsidRPr="005B0AB3">
        <w:rPr>
          <w:rFonts w:cs="Times New Roman"/>
          <w:sz w:val="28"/>
          <w:szCs w:val="28"/>
        </w:rPr>
        <w:t>локальн</w:t>
      </w:r>
      <w:r w:rsidR="004958C7" w:rsidRPr="005B0AB3">
        <w:rPr>
          <w:rFonts w:cs="Times New Roman"/>
          <w:sz w:val="28"/>
          <w:szCs w:val="28"/>
        </w:rPr>
        <w:t>ая сеть)</w:t>
      </w:r>
      <w:r w:rsidRPr="005B0AB3">
        <w:rPr>
          <w:rFonts w:cs="Times New Roman"/>
          <w:sz w:val="28"/>
          <w:szCs w:val="28"/>
        </w:rPr>
        <w:t>, а в случае применения электронного обучения – в электронной информационно-образовательной среде организации.</w:t>
      </w:r>
    </w:p>
    <w:p w:rsidR="0033373C" w:rsidRPr="005B0AB3" w:rsidRDefault="0014312C" w:rsidP="0033373C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аспирантуры </w:t>
      </w:r>
      <w:r w:rsidR="002A159C"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sz w:val="28"/>
          <w:szCs w:val="28"/>
        </w:rPr>
        <w:t xml:space="preserve">должна обеспечиваться </w:t>
      </w:r>
      <w:r w:rsidR="002A159C" w:rsidRPr="005B0AB3">
        <w:rPr>
          <w:rFonts w:cs="Times New Roman"/>
          <w:sz w:val="28"/>
          <w:szCs w:val="28"/>
        </w:rPr>
        <w:t xml:space="preserve">наличием в организации </w:t>
      </w:r>
      <w:r w:rsidR="0014283A" w:rsidRPr="005B0AB3">
        <w:rPr>
          <w:rFonts w:cs="Times New Roman"/>
          <w:sz w:val="28"/>
          <w:szCs w:val="28"/>
        </w:rPr>
        <w:t xml:space="preserve">библиотеки, </w:t>
      </w:r>
      <w:r w:rsidR="0033373C" w:rsidRPr="005B0AB3">
        <w:rPr>
          <w:rFonts w:cs="Times New Roman"/>
          <w:sz w:val="28"/>
          <w:szCs w:val="28"/>
        </w:rPr>
        <w:t>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225DBF" w:rsidRPr="005B0AB3" w:rsidRDefault="00070C9D" w:rsidP="00D0160E">
      <w:pPr>
        <w:pStyle w:val="af0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Указанные издания</w:t>
      </w:r>
      <w:r w:rsidR="0014312C" w:rsidRPr="005B0AB3">
        <w:rPr>
          <w:rFonts w:cs="Times New Roman"/>
          <w:sz w:val="28"/>
          <w:szCs w:val="28"/>
        </w:rPr>
        <w:t xml:space="preserve"> должн</w:t>
      </w:r>
      <w:r w:rsidR="0027626F" w:rsidRPr="005B0AB3">
        <w:rPr>
          <w:rFonts w:cs="Times New Roman"/>
          <w:sz w:val="28"/>
          <w:szCs w:val="28"/>
        </w:rPr>
        <w:t xml:space="preserve">ы быть представлены в </w:t>
      </w:r>
      <w:r w:rsidR="0014312C" w:rsidRPr="005B0AB3">
        <w:rPr>
          <w:rFonts w:cs="Times New Roman"/>
          <w:sz w:val="28"/>
          <w:szCs w:val="28"/>
        </w:rPr>
        <w:t>электронно-библиотечной системе организации</w:t>
      </w:r>
      <w:r w:rsidR="005B158C" w:rsidRPr="005B0AB3">
        <w:rPr>
          <w:rFonts w:cs="Times New Roman"/>
          <w:sz w:val="28"/>
          <w:szCs w:val="28"/>
        </w:rPr>
        <w:t xml:space="preserve"> с</w:t>
      </w:r>
      <w:r w:rsidR="0014312C" w:rsidRPr="005B0AB3">
        <w:rPr>
          <w:rFonts w:cs="Times New Roman"/>
          <w:sz w:val="28"/>
          <w:szCs w:val="28"/>
        </w:rPr>
        <w:t xml:space="preserve"> обеспечен</w:t>
      </w:r>
      <w:r w:rsidR="005B158C" w:rsidRPr="005B0AB3">
        <w:rPr>
          <w:rFonts w:cs="Times New Roman"/>
          <w:sz w:val="28"/>
          <w:szCs w:val="28"/>
        </w:rPr>
        <w:t xml:space="preserve">ием каждому обучающемуся </w:t>
      </w:r>
      <w:r w:rsidR="0014312C" w:rsidRPr="005B0AB3">
        <w:rPr>
          <w:rFonts w:cs="Times New Roman"/>
          <w:sz w:val="28"/>
          <w:szCs w:val="28"/>
        </w:rPr>
        <w:t>индивидуальн</w:t>
      </w:r>
      <w:r w:rsidR="005B158C" w:rsidRPr="005B0AB3">
        <w:rPr>
          <w:rFonts w:cs="Times New Roman"/>
          <w:sz w:val="28"/>
          <w:szCs w:val="28"/>
        </w:rPr>
        <w:t>ого</w:t>
      </w:r>
      <w:r w:rsidR="0014312C" w:rsidRPr="005B0AB3">
        <w:rPr>
          <w:rFonts w:cs="Times New Roman"/>
          <w:sz w:val="28"/>
          <w:szCs w:val="28"/>
        </w:rPr>
        <w:t xml:space="preserve"> неограниченн</w:t>
      </w:r>
      <w:r w:rsidR="005B158C" w:rsidRPr="005B0AB3">
        <w:rPr>
          <w:rFonts w:cs="Times New Roman"/>
          <w:sz w:val="28"/>
          <w:szCs w:val="28"/>
        </w:rPr>
        <w:t>ого</w:t>
      </w:r>
      <w:r w:rsidR="0014312C" w:rsidRPr="005B0AB3">
        <w:rPr>
          <w:rFonts w:cs="Times New Roman"/>
          <w:sz w:val="28"/>
          <w:szCs w:val="28"/>
        </w:rPr>
        <w:t xml:space="preserve"> доступ</w:t>
      </w:r>
      <w:r w:rsidR="005B158C" w:rsidRPr="005B0AB3">
        <w:rPr>
          <w:rFonts w:cs="Times New Roman"/>
          <w:sz w:val="28"/>
          <w:szCs w:val="28"/>
        </w:rPr>
        <w:t>а</w:t>
      </w:r>
      <w:r w:rsidR="0014312C" w:rsidRPr="005B0AB3">
        <w:rPr>
          <w:rFonts w:cs="Times New Roman"/>
          <w:sz w:val="28"/>
          <w:szCs w:val="28"/>
        </w:rPr>
        <w:t xml:space="preserve"> к </w:t>
      </w:r>
      <w:r w:rsidR="005B158C" w:rsidRPr="005B0AB3">
        <w:rPr>
          <w:rFonts w:cs="Times New Roman"/>
          <w:sz w:val="28"/>
          <w:szCs w:val="28"/>
        </w:rPr>
        <w:t xml:space="preserve">указанной </w:t>
      </w:r>
      <w:r w:rsidR="0014312C" w:rsidRPr="005B0AB3">
        <w:rPr>
          <w:rFonts w:cs="Times New Roman"/>
          <w:sz w:val="28"/>
          <w:szCs w:val="28"/>
        </w:rPr>
        <w:t>системе</w:t>
      </w:r>
      <w:r w:rsidR="002A159C" w:rsidRPr="005B0AB3">
        <w:rPr>
          <w:rFonts w:cs="Times New Roman"/>
          <w:sz w:val="28"/>
          <w:szCs w:val="28"/>
        </w:rPr>
        <w:t xml:space="preserve"> посредством </w:t>
      </w:r>
      <w:r w:rsidR="0014312C" w:rsidRPr="005B0AB3">
        <w:rPr>
          <w:rFonts w:cs="Times New Roman"/>
          <w:sz w:val="28"/>
          <w:szCs w:val="28"/>
        </w:rPr>
        <w:t xml:space="preserve">сети </w:t>
      </w:r>
      <w:r w:rsidR="002B6278" w:rsidRPr="005B0AB3">
        <w:rPr>
          <w:rFonts w:cs="Times New Roman"/>
          <w:sz w:val="28"/>
          <w:szCs w:val="28"/>
        </w:rPr>
        <w:t>«</w:t>
      </w:r>
      <w:r w:rsidR="0014312C" w:rsidRPr="005B0AB3">
        <w:rPr>
          <w:rFonts w:cs="Times New Roman"/>
          <w:sz w:val="28"/>
          <w:szCs w:val="28"/>
        </w:rPr>
        <w:t>Интернет</w:t>
      </w:r>
      <w:r w:rsidR="002B6278" w:rsidRPr="005B0AB3">
        <w:rPr>
          <w:rFonts w:cs="Times New Roman"/>
          <w:sz w:val="28"/>
          <w:szCs w:val="28"/>
        </w:rPr>
        <w:t>»</w:t>
      </w:r>
      <w:r w:rsidR="002A159C" w:rsidRPr="005B0AB3">
        <w:rPr>
          <w:rFonts w:cs="Times New Roman"/>
          <w:sz w:val="28"/>
          <w:szCs w:val="28"/>
        </w:rPr>
        <w:t>.</w:t>
      </w:r>
      <w:r w:rsidR="005B158C" w:rsidRPr="005B0AB3">
        <w:rPr>
          <w:rFonts w:cs="Times New Roman"/>
          <w:sz w:val="28"/>
          <w:szCs w:val="28"/>
        </w:rPr>
        <w:t xml:space="preserve"> </w:t>
      </w:r>
      <w:r w:rsidR="00241484">
        <w:rPr>
          <w:rFonts w:cs="Times New Roman"/>
          <w:sz w:val="28"/>
          <w:szCs w:val="28"/>
        </w:rPr>
        <w:t>В случае</w:t>
      </w:r>
      <w:r w:rsidR="0014312C" w:rsidRPr="005B0AB3">
        <w:rPr>
          <w:rFonts w:cs="Times New Roman"/>
          <w:sz w:val="28"/>
          <w:szCs w:val="28"/>
        </w:rPr>
        <w:t xml:space="preserve"> если доступ к </w:t>
      </w:r>
      <w:r w:rsidR="0027626F" w:rsidRPr="005B0AB3">
        <w:rPr>
          <w:rFonts w:cs="Times New Roman"/>
          <w:sz w:val="28"/>
          <w:szCs w:val="28"/>
        </w:rPr>
        <w:t xml:space="preserve">указанным </w:t>
      </w:r>
      <w:r w:rsidR="0014312C" w:rsidRPr="005B0AB3">
        <w:rPr>
          <w:rFonts w:cs="Times New Roman"/>
          <w:sz w:val="28"/>
          <w:szCs w:val="28"/>
        </w:rPr>
        <w:t>изданиям не обеспечивается через электронно-библиотечн</w:t>
      </w:r>
      <w:r w:rsidR="0027626F" w:rsidRPr="005B0AB3">
        <w:rPr>
          <w:rFonts w:cs="Times New Roman"/>
          <w:sz w:val="28"/>
          <w:szCs w:val="28"/>
        </w:rPr>
        <w:t>ую</w:t>
      </w:r>
      <w:r w:rsidR="0014312C" w:rsidRPr="005B0AB3">
        <w:rPr>
          <w:rFonts w:cs="Times New Roman"/>
          <w:sz w:val="28"/>
          <w:szCs w:val="28"/>
        </w:rPr>
        <w:t xml:space="preserve"> систем</w:t>
      </w:r>
      <w:r w:rsidR="0027626F" w:rsidRPr="005B0AB3">
        <w:rPr>
          <w:rFonts w:cs="Times New Roman"/>
          <w:sz w:val="28"/>
          <w:szCs w:val="28"/>
        </w:rPr>
        <w:t>у</w:t>
      </w:r>
      <w:r w:rsidR="0014312C" w:rsidRPr="005B0AB3">
        <w:rPr>
          <w:rFonts w:cs="Times New Roman"/>
          <w:sz w:val="28"/>
          <w:szCs w:val="28"/>
        </w:rPr>
        <w:t xml:space="preserve">, библиотечный фонд должен быть укомплектован </w:t>
      </w:r>
      <w:r w:rsidR="0027626F" w:rsidRPr="005B0AB3">
        <w:rPr>
          <w:rFonts w:cs="Times New Roman"/>
          <w:sz w:val="28"/>
          <w:szCs w:val="28"/>
        </w:rPr>
        <w:t xml:space="preserve">соответствующими </w:t>
      </w:r>
      <w:r w:rsidR="0014312C" w:rsidRPr="005B0AB3">
        <w:rPr>
          <w:rFonts w:cs="Times New Roman"/>
          <w:sz w:val="28"/>
          <w:szCs w:val="28"/>
        </w:rPr>
        <w:t>печатными изданиями из расчета не менее 25</w:t>
      </w:r>
      <w:r w:rsidR="003E09B2" w:rsidRPr="005B0AB3">
        <w:rPr>
          <w:rFonts w:cs="Times New Roman"/>
          <w:sz w:val="28"/>
          <w:szCs w:val="28"/>
        </w:rPr>
        <w:t> </w:t>
      </w:r>
      <w:r w:rsidR="0014312C" w:rsidRPr="005B0AB3">
        <w:rPr>
          <w:rFonts w:cs="Times New Roman"/>
          <w:sz w:val="28"/>
          <w:szCs w:val="28"/>
        </w:rPr>
        <w:t>экземпляров изданий основной учебной литературы и не менее 2 экземпляров дополнительной литературы на 100 обучающихся.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Организация</w:t>
      </w:r>
      <w:r w:rsidR="0027626F" w:rsidRPr="005B0AB3">
        <w:rPr>
          <w:rFonts w:cs="Times New Roman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должна быть обеспечена необходимым комплектом программного обеспечения</w:t>
      </w:r>
      <w:r w:rsidR="004D0B6C" w:rsidRPr="005B0AB3">
        <w:rPr>
          <w:rFonts w:cs="Times New Roman"/>
          <w:sz w:val="28"/>
          <w:szCs w:val="28"/>
        </w:rPr>
        <w:t xml:space="preserve"> с  наличием </w:t>
      </w:r>
      <w:r w:rsidRPr="005B0AB3">
        <w:rPr>
          <w:rFonts w:cs="Times New Roman"/>
          <w:sz w:val="28"/>
          <w:szCs w:val="28"/>
        </w:rPr>
        <w:t>лицензий</w:t>
      </w:r>
      <w:r w:rsidR="004D0B6C" w:rsidRPr="005B0AB3">
        <w:rPr>
          <w:rFonts w:cs="Times New Roman"/>
          <w:sz w:val="28"/>
          <w:szCs w:val="28"/>
        </w:rPr>
        <w:t xml:space="preserve"> (при необходимости лицензирования программного обеспечения) в количестве</w:t>
      </w:r>
      <w:r w:rsidRPr="005B0AB3">
        <w:rPr>
          <w:rFonts w:cs="Times New Roman"/>
          <w:sz w:val="28"/>
          <w:szCs w:val="28"/>
        </w:rPr>
        <w:t>, необходимо</w:t>
      </w:r>
      <w:r w:rsidR="004D0B6C" w:rsidRPr="005B0AB3">
        <w:rPr>
          <w:rFonts w:cs="Times New Roman"/>
          <w:sz w:val="28"/>
          <w:szCs w:val="28"/>
        </w:rPr>
        <w:t>м</w:t>
      </w:r>
      <w:r w:rsidRPr="005B0AB3">
        <w:rPr>
          <w:rFonts w:cs="Times New Roman"/>
          <w:sz w:val="28"/>
          <w:szCs w:val="28"/>
        </w:rPr>
        <w:t xml:space="preserve"> для </w:t>
      </w:r>
      <w:r w:rsidR="004D0B6C" w:rsidRPr="005B0AB3">
        <w:rPr>
          <w:rFonts w:cs="Times New Roman"/>
          <w:sz w:val="28"/>
          <w:szCs w:val="28"/>
        </w:rPr>
        <w:t xml:space="preserve">выполнения </w:t>
      </w:r>
      <w:r w:rsidR="00962FF0" w:rsidRPr="005B0AB3">
        <w:rPr>
          <w:rFonts w:cs="Times New Roman"/>
          <w:sz w:val="28"/>
          <w:szCs w:val="28"/>
        </w:rPr>
        <w:t>всех видов уч</w:t>
      </w:r>
      <w:r w:rsidR="00152ECF" w:rsidRPr="005B0AB3">
        <w:rPr>
          <w:rFonts w:cs="Times New Roman"/>
          <w:sz w:val="28"/>
          <w:szCs w:val="28"/>
        </w:rPr>
        <w:t xml:space="preserve">ебной деятельности </w:t>
      </w:r>
      <w:r w:rsidRPr="005B0AB3">
        <w:rPr>
          <w:rFonts w:cs="Times New Roman"/>
          <w:sz w:val="28"/>
          <w:szCs w:val="28"/>
        </w:rPr>
        <w:t>обучающихся.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Обучающиеся из числа </w:t>
      </w:r>
      <w:r w:rsidRPr="005B0AB3">
        <w:rPr>
          <w:rFonts w:cs="Times New Roman"/>
          <w:color w:val="000000"/>
          <w:sz w:val="28"/>
          <w:szCs w:val="28"/>
        </w:rPr>
        <w:t>инвалид</w:t>
      </w:r>
      <w:r w:rsidR="0027626F" w:rsidRPr="005B0AB3">
        <w:rPr>
          <w:rFonts w:cs="Times New Roman"/>
          <w:color w:val="000000"/>
          <w:sz w:val="28"/>
          <w:szCs w:val="28"/>
        </w:rPr>
        <w:t>ов</w:t>
      </w:r>
      <w:r w:rsidRPr="005B0AB3">
        <w:rPr>
          <w:rFonts w:cs="Times New Roman"/>
          <w:color w:val="000000"/>
          <w:sz w:val="28"/>
          <w:szCs w:val="28"/>
        </w:rPr>
        <w:t xml:space="preserve"> и лиц с ограниченными возможностями здоровья должны быть обеспечены электронными </w:t>
      </w:r>
      <w:r w:rsidR="0027626F" w:rsidRPr="005B0AB3">
        <w:rPr>
          <w:rFonts w:cs="Times New Roman"/>
          <w:color w:val="000000"/>
          <w:sz w:val="28"/>
          <w:szCs w:val="28"/>
        </w:rPr>
        <w:t xml:space="preserve">и </w:t>
      </w:r>
      <w:r w:rsidRPr="005B0AB3">
        <w:rPr>
          <w:rFonts w:cs="Times New Roman"/>
          <w:color w:val="000000"/>
          <w:sz w:val="28"/>
          <w:szCs w:val="28"/>
        </w:rPr>
        <w:t>печатными образовательными ресурсами</w:t>
      </w:r>
      <w:r w:rsidR="0033373C" w:rsidRPr="005B0AB3">
        <w:rPr>
          <w:rFonts w:cs="Times New Roman"/>
          <w:color w:val="000000"/>
          <w:sz w:val="28"/>
          <w:szCs w:val="28"/>
        </w:rPr>
        <w:t>, указанными в пунктах 2</w:t>
      </w:r>
      <w:r w:rsidR="00D553E5">
        <w:rPr>
          <w:rFonts w:cs="Times New Roman"/>
          <w:color w:val="000000"/>
          <w:sz w:val="28"/>
          <w:szCs w:val="28"/>
        </w:rPr>
        <w:t>0</w:t>
      </w:r>
      <w:r w:rsidR="0033373C" w:rsidRPr="005B0AB3">
        <w:rPr>
          <w:rFonts w:cs="Times New Roman"/>
          <w:color w:val="000000"/>
          <w:sz w:val="28"/>
          <w:szCs w:val="28"/>
        </w:rPr>
        <w:t xml:space="preserve"> и 2</w:t>
      </w:r>
      <w:r w:rsidR="00D553E5">
        <w:rPr>
          <w:rFonts w:cs="Times New Roman"/>
          <w:color w:val="000000"/>
          <w:sz w:val="28"/>
          <w:szCs w:val="28"/>
        </w:rPr>
        <w:t>1</w:t>
      </w:r>
      <w:r w:rsidR="0033373C" w:rsidRPr="005B0AB3">
        <w:rPr>
          <w:rFonts w:cs="Times New Roman"/>
          <w:color w:val="000000"/>
          <w:sz w:val="28"/>
          <w:szCs w:val="28"/>
        </w:rPr>
        <w:t xml:space="preserve"> </w:t>
      </w:r>
      <w:r w:rsidR="0033373C" w:rsidRPr="005B0AB3">
        <w:rPr>
          <w:rFonts w:cs="Times New Roman"/>
          <w:sz w:val="28"/>
          <w:szCs w:val="28"/>
        </w:rPr>
        <w:t xml:space="preserve">настоящего ФГОС, </w:t>
      </w:r>
      <w:r w:rsidR="0027626F" w:rsidRPr="005B0AB3">
        <w:rPr>
          <w:rFonts w:cs="Times New Roman"/>
          <w:sz w:val="28"/>
          <w:szCs w:val="28"/>
        </w:rPr>
        <w:t>с учетом их индивидуальных возможностей</w:t>
      </w:r>
      <w:r w:rsidR="00D651ED" w:rsidRPr="005B0AB3">
        <w:rPr>
          <w:rFonts w:cs="Times New Roman"/>
          <w:sz w:val="28"/>
          <w:szCs w:val="28"/>
        </w:rPr>
        <w:t>.</w:t>
      </w:r>
    </w:p>
    <w:p w:rsidR="006135B1" w:rsidRPr="005B0AB3" w:rsidRDefault="006135B1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Pr="005B0AB3" w:rsidRDefault="00152ECF" w:rsidP="00152ECF">
      <w:pPr>
        <w:pStyle w:val="af0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152ECF" w:rsidRPr="005B0AB3" w:rsidRDefault="00152ECF" w:rsidP="00152ECF">
      <w:pPr>
        <w:pStyle w:val="af0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152ECF" w:rsidRPr="005B0AB3" w:rsidRDefault="00152ECF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color w:val="000000"/>
          <w:sz w:val="28"/>
          <w:szCs w:val="28"/>
        </w:rPr>
        <w:t xml:space="preserve">Финансовое </w:t>
      </w:r>
      <w:r w:rsidRPr="005B0AB3">
        <w:rPr>
          <w:rFonts w:cs="Times New Roman"/>
          <w:sz w:val="28"/>
          <w:szCs w:val="28"/>
        </w:rPr>
        <w:t>обеспечение</w:t>
      </w:r>
      <w:r w:rsidR="0014312C" w:rsidRPr="005B0AB3">
        <w:rPr>
          <w:bCs/>
          <w:sz w:val="28"/>
          <w:szCs w:val="28"/>
        </w:rPr>
        <w:t xml:space="preserve"> </w:t>
      </w:r>
      <w:r w:rsidR="00244297">
        <w:rPr>
          <w:bCs/>
          <w:sz w:val="28"/>
          <w:szCs w:val="28"/>
        </w:rPr>
        <w:t>реализации программ аспирантуры</w:t>
      </w:r>
      <w:r w:rsidRPr="005B0AB3">
        <w:rPr>
          <w:sz w:val="28"/>
          <w:szCs w:val="28"/>
        </w:rPr>
        <w:t xml:space="preserve"> </w:t>
      </w:r>
      <w:r w:rsidR="0014312C" w:rsidRPr="005B0AB3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152ECF" w:rsidRPr="005B0AB3" w:rsidRDefault="0014312C" w:rsidP="00152ECF">
      <w:pPr>
        <w:pStyle w:val="af0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Нормативные затраты на оказание государственной услуги в сфере образования </w:t>
      </w:r>
      <w:r w:rsidR="000F4923" w:rsidRPr="005B0AB3">
        <w:rPr>
          <w:rFonts w:cs="Times New Roman"/>
          <w:bCs/>
          <w:sz w:val="28"/>
          <w:szCs w:val="28"/>
        </w:rPr>
        <w:t xml:space="preserve">по </w:t>
      </w:r>
      <w:r w:rsidRPr="005B0AB3">
        <w:rPr>
          <w:rFonts w:cs="Times New Roman"/>
          <w:bCs/>
          <w:sz w:val="28"/>
          <w:szCs w:val="28"/>
        </w:rPr>
        <w:t>реализации программ</w:t>
      </w:r>
      <w:r w:rsidR="000F4923" w:rsidRPr="005B0AB3">
        <w:rPr>
          <w:rFonts w:cs="Times New Roman"/>
          <w:bCs/>
          <w:sz w:val="28"/>
          <w:szCs w:val="28"/>
        </w:rPr>
        <w:t>ы</w:t>
      </w:r>
      <w:r w:rsidRPr="005B0AB3">
        <w:rPr>
          <w:rFonts w:cs="Times New Roman"/>
          <w:bCs/>
          <w:sz w:val="28"/>
          <w:szCs w:val="28"/>
        </w:rPr>
        <w:t xml:space="preserve"> аспирант</w:t>
      </w:r>
      <w:r w:rsidR="006B4BEA">
        <w:rPr>
          <w:rFonts w:cs="Times New Roman"/>
          <w:bCs/>
          <w:sz w:val="28"/>
          <w:szCs w:val="28"/>
        </w:rPr>
        <w:t>уры</w:t>
      </w:r>
      <w:r w:rsidR="000F4923" w:rsidRPr="005B0AB3">
        <w:rPr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формируются с учетом следующих параметров</w:t>
      </w:r>
      <w:r w:rsidR="00B37610">
        <w:rPr>
          <w:rFonts w:cs="Times New Roman"/>
          <w:bCs/>
          <w:sz w:val="28"/>
          <w:szCs w:val="28"/>
        </w:rPr>
        <w:t>:</w:t>
      </w:r>
    </w:p>
    <w:p w:rsidR="00152ECF" w:rsidRPr="005B0AB3" w:rsidRDefault="00152ECF" w:rsidP="00152ECF">
      <w:pPr>
        <w:pStyle w:val="af"/>
        <w:numPr>
          <w:ilvl w:val="0"/>
          <w:numId w:val="18"/>
        </w:numPr>
        <w:tabs>
          <w:tab w:val="left" w:pos="993"/>
        </w:tabs>
        <w:suppressAutoHyphens w:val="0"/>
        <w:spacing w:after="0" w:line="312" w:lineRule="auto"/>
        <w:ind w:left="0" w:firstLine="567"/>
        <w:contextualSpacing/>
        <w:jc w:val="both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 xml:space="preserve">соотношение численности преподавателей и </w:t>
      </w:r>
      <w:r w:rsidRPr="005B0AB3">
        <w:rPr>
          <w:rFonts w:cs="Times New Roman"/>
          <w:sz w:val="28"/>
          <w:szCs w:val="28"/>
        </w:rPr>
        <w:t>обучающихся</w:t>
      </w:r>
      <w:r w:rsidRPr="005B0AB3">
        <w:rPr>
          <w:rFonts w:cs="Times New Roman"/>
          <w:bCs/>
          <w:sz w:val="28"/>
          <w:szCs w:val="28"/>
        </w:rPr>
        <w:t>:</w:t>
      </w:r>
    </w:p>
    <w:p w:rsidR="00152ECF" w:rsidRPr="005B0AB3" w:rsidRDefault="00CA3841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при очной форме </w:t>
      </w:r>
      <w:r w:rsidR="00281164">
        <w:rPr>
          <w:rFonts w:cs="Times New Roman"/>
          <w:bCs/>
          <w:sz w:val="28"/>
          <w:szCs w:val="28"/>
        </w:rPr>
        <w:t>обучения – 1:9</w:t>
      </w:r>
      <w:r w:rsidR="00152ECF" w:rsidRPr="005B0AB3">
        <w:rPr>
          <w:rFonts w:cs="Times New Roman"/>
          <w:bCs/>
          <w:sz w:val="28"/>
          <w:szCs w:val="28"/>
        </w:rPr>
        <w:t>;</w:t>
      </w:r>
    </w:p>
    <w:p w:rsidR="00152ECF" w:rsidRPr="005B0AB3" w:rsidRDefault="00152ECF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color w:val="FF0000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при заочной форме обучения – 1:</w:t>
      </w:r>
      <w:r w:rsidR="00CA3841">
        <w:rPr>
          <w:rFonts w:cs="Times New Roman"/>
          <w:bCs/>
          <w:sz w:val="28"/>
          <w:szCs w:val="28"/>
        </w:rPr>
        <w:t>1</w:t>
      </w:r>
      <w:r w:rsidR="008820E1">
        <w:rPr>
          <w:rFonts w:cs="Times New Roman"/>
          <w:bCs/>
          <w:sz w:val="28"/>
          <w:szCs w:val="28"/>
        </w:rPr>
        <w:t>2</w:t>
      </w:r>
      <w:r w:rsidRPr="005B0AB3">
        <w:rPr>
          <w:rFonts w:cs="Times New Roman"/>
          <w:bCs/>
          <w:color w:val="FF0000"/>
          <w:sz w:val="28"/>
          <w:szCs w:val="28"/>
        </w:rPr>
        <w:t>.</w:t>
      </w:r>
    </w:p>
    <w:p w:rsidR="00152ECF" w:rsidRPr="005B0AB3" w:rsidRDefault="00152ECF" w:rsidP="00152ECF">
      <w:pPr>
        <w:pStyle w:val="af"/>
        <w:suppressAutoHyphens w:val="0"/>
        <w:spacing w:after="0" w:line="312" w:lineRule="auto"/>
        <w:ind w:left="0" w:firstLine="567"/>
        <w:contextualSpacing/>
        <w:jc w:val="both"/>
        <w:rPr>
          <w:rFonts w:cs="Times New Roman"/>
          <w:bCs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б) требуется содержание сложного оборудования и (или) использование специализированных материальных запасов;</w:t>
      </w:r>
    </w:p>
    <w:p w:rsidR="00152ECF" w:rsidRPr="005B0AB3" w:rsidRDefault="00D50DAF" w:rsidP="00152ECF">
      <w:pPr>
        <w:pStyle w:val="af"/>
        <w:spacing w:after="0" w:line="312" w:lineRule="auto"/>
        <w:ind w:left="0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="00152ECF" w:rsidRPr="005B0AB3">
        <w:rPr>
          <w:rFonts w:cs="Times New Roman"/>
          <w:bCs/>
          <w:sz w:val="28"/>
          <w:szCs w:val="28"/>
        </w:rPr>
        <w:t>)</w:t>
      </w:r>
      <w:r w:rsidR="00007DE8">
        <w:rPr>
          <w:rFonts w:cs="Times New Roman"/>
          <w:bCs/>
          <w:sz w:val="28"/>
          <w:szCs w:val="28"/>
        </w:rPr>
        <w:t xml:space="preserve"> необходима организация стационарных</w:t>
      </w:r>
      <w:r w:rsidR="00152ECF" w:rsidRPr="005B0AB3">
        <w:rPr>
          <w:rFonts w:cs="Times New Roman"/>
          <w:bCs/>
          <w:sz w:val="28"/>
          <w:szCs w:val="28"/>
        </w:rPr>
        <w:t xml:space="preserve"> практик.</w:t>
      </w:r>
    </w:p>
    <w:p w:rsidR="00BF752D" w:rsidRPr="00062D9A" w:rsidRDefault="00BF752D" w:rsidP="00030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225DBF" w:rsidRPr="00CD25DB" w:rsidRDefault="00225DBF" w:rsidP="000309D8">
      <w:pPr>
        <w:pStyle w:val="af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225DBF" w:rsidRPr="00CD25DB" w:rsidSect="009C6489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71" w:rsidRDefault="00AE0F71" w:rsidP="00BF752D">
      <w:pPr>
        <w:spacing w:after="0" w:line="240" w:lineRule="auto"/>
      </w:pPr>
      <w:r>
        <w:separator/>
      </w:r>
    </w:p>
  </w:endnote>
  <w:endnote w:type="continuationSeparator" w:id="0">
    <w:p w:rsidR="00AE0F71" w:rsidRDefault="00AE0F71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71" w:rsidRDefault="00AE0F71" w:rsidP="00BF752D">
      <w:pPr>
        <w:spacing w:after="0" w:line="240" w:lineRule="auto"/>
      </w:pPr>
      <w:r>
        <w:separator/>
      </w:r>
    </w:p>
  </w:footnote>
  <w:footnote w:type="continuationSeparator" w:id="0">
    <w:p w:rsidR="00AE0F71" w:rsidRDefault="00AE0F71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948"/>
      <w:docPartObj>
        <w:docPartGallery w:val="Page Numbers (Top of Page)"/>
        <w:docPartUnique/>
      </w:docPartObj>
    </w:sdtPr>
    <w:sdtContent>
      <w:p w:rsidR="00A9145F" w:rsidRDefault="002E595E">
        <w:pPr>
          <w:pStyle w:val="af4"/>
          <w:jc w:val="center"/>
        </w:pPr>
        <w:fldSimple w:instr=" PAGE   \* MERGEFORMAT ">
          <w:r w:rsidR="005F6CD4">
            <w:rPr>
              <w:noProof/>
            </w:rPr>
            <w:t>11</w:t>
          </w:r>
        </w:fldSimple>
      </w:p>
    </w:sdtContent>
  </w:sdt>
  <w:p w:rsidR="00A9145F" w:rsidRDefault="00A9145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7F560F2"/>
    <w:multiLevelType w:val="hybridMultilevel"/>
    <w:tmpl w:val="5C9C35D4"/>
    <w:lvl w:ilvl="0" w:tplc="AF2E0AD8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AD24DAF"/>
    <w:multiLevelType w:val="hybridMultilevel"/>
    <w:tmpl w:val="D0CE1470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82808"/>
    <w:multiLevelType w:val="hybridMultilevel"/>
    <w:tmpl w:val="E7C648EA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C50A0"/>
    <w:multiLevelType w:val="hybridMultilevel"/>
    <w:tmpl w:val="DF86B69C"/>
    <w:lvl w:ilvl="0" w:tplc="6090E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3F63C7"/>
    <w:multiLevelType w:val="multilevel"/>
    <w:tmpl w:val="57A0EE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3"/>
  </w:num>
  <w:num w:numId="7">
    <w:abstractNumId w:val="24"/>
  </w:num>
  <w:num w:numId="8">
    <w:abstractNumId w:val="21"/>
  </w:num>
  <w:num w:numId="9">
    <w:abstractNumId w:val="17"/>
  </w:num>
  <w:num w:numId="10">
    <w:abstractNumId w:val="30"/>
  </w:num>
  <w:num w:numId="11">
    <w:abstractNumId w:val="0"/>
  </w:num>
  <w:num w:numId="12">
    <w:abstractNumId w:val="27"/>
  </w:num>
  <w:num w:numId="13">
    <w:abstractNumId w:val="33"/>
  </w:num>
  <w:num w:numId="14">
    <w:abstractNumId w:val="34"/>
  </w:num>
  <w:num w:numId="15">
    <w:abstractNumId w:val="13"/>
  </w:num>
  <w:num w:numId="16">
    <w:abstractNumId w:val="31"/>
  </w:num>
  <w:num w:numId="17">
    <w:abstractNumId w:val="25"/>
  </w:num>
  <w:num w:numId="18">
    <w:abstractNumId w:val="11"/>
  </w:num>
  <w:num w:numId="19">
    <w:abstractNumId w:val="32"/>
  </w:num>
  <w:num w:numId="20">
    <w:abstractNumId w:val="18"/>
  </w:num>
  <w:num w:numId="21">
    <w:abstractNumId w:val="8"/>
  </w:num>
  <w:num w:numId="22">
    <w:abstractNumId w:val="16"/>
  </w:num>
  <w:num w:numId="23">
    <w:abstractNumId w:val="15"/>
  </w:num>
  <w:num w:numId="24">
    <w:abstractNumId w:val="14"/>
  </w:num>
  <w:num w:numId="25">
    <w:abstractNumId w:val="29"/>
  </w:num>
  <w:num w:numId="26">
    <w:abstractNumId w:val="20"/>
  </w:num>
  <w:num w:numId="27">
    <w:abstractNumId w:val="12"/>
  </w:num>
  <w:num w:numId="28">
    <w:abstractNumId w:val="28"/>
  </w:num>
  <w:num w:numId="29">
    <w:abstractNumId w:val="7"/>
  </w:num>
  <w:num w:numId="30">
    <w:abstractNumId w:val="9"/>
  </w:num>
  <w:num w:numId="31">
    <w:abstractNumId w:val="10"/>
  </w:num>
  <w:num w:numId="32">
    <w:abstractNumId w:val="19"/>
  </w:num>
  <w:num w:numId="33">
    <w:abstractNumId w:val="26"/>
  </w:num>
  <w:num w:numId="34">
    <w:abstractNumId w:val="2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6CB5"/>
    <w:rsid w:val="000074D1"/>
    <w:rsid w:val="00007DE8"/>
    <w:rsid w:val="00012382"/>
    <w:rsid w:val="0001712A"/>
    <w:rsid w:val="00020228"/>
    <w:rsid w:val="0002268A"/>
    <w:rsid w:val="000251D0"/>
    <w:rsid w:val="00027EEB"/>
    <w:rsid w:val="000309D8"/>
    <w:rsid w:val="00042851"/>
    <w:rsid w:val="00045750"/>
    <w:rsid w:val="0004734B"/>
    <w:rsid w:val="000506BA"/>
    <w:rsid w:val="00051B94"/>
    <w:rsid w:val="00062D9A"/>
    <w:rsid w:val="0007036C"/>
    <w:rsid w:val="00070C9D"/>
    <w:rsid w:val="000718D3"/>
    <w:rsid w:val="0007217F"/>
    <w:rsid w:val="000736FC"/>
    <w:rsid w:val="000801DE"/>
    <w:rsid w:val="000846F5"/>
    <w:rsid w:val="0009103A"/>
    <w:rsid w:val="0009782F"/>
    <w:rsid w:val="000A10C8"/>
    <w:rsid w:val="000B090A"/>
    <w:rsid w:val="000B14D6"/>
    <w:rsid w:val="000B4999"/>
    <w:rsid w:val="000C2164"/>
    <w:rsid w:val="000C2761"/>
    <w:rsid w:val="000C385D"/>
    <w:rsid w:val="000C77BA"/>
    <w:rsid w:val="000D4CE1"/>
    <w:rsid w:val="000E30A6"/>
    <w:rsid w:val="000F4923"/>
    <w:rsid w:val="000F6B83"/>
    <w:rsid w:val="000F7E96"/>
    <w:rsid w:val="00102FD9"/>
    <w:rsid w:val="0010425B"/>
    <w:rsid w:val="001060AC"/>
    <w:rsid w:val="00114787"/>
    <w:rsid w:val="00117F24"/>
    <w:rsid w:val="0012603F"/>
    <w:rsid w:val="00130691"/>
    <w:rsid w:val="00133E18"/>
    <w:rsid w:val="0014283A"/>
    <w:rsid w:val="0014312C"/>
    <w:rsid w:val="00150A8D"/>
    <w:rsid w:val="00152ECF"/>
    <w:rsid w:val="001574C8"/>
    <w:rsid w:val="001575DC"/>
    <w:rsid w:val="00157C8B"/>
    <w:rsid w:val="00164CE0"/>
    <w:rsid w:val="0017024A"/>
    <w:rsid w:val="00171315"/>
    <w:rsid w:val="001741DA"/>
    <w:rsid w:val="00177B22"/>
    <w:rsid w:val="00187F92"/>
    <w:rsid w:val="001909DD"/>
    <w:rsid w:val="001A4B0C"/>
    <w:rsid w:val="001B0527"/>
    <w:rsid w:val="001B1532"/>
    <w:rsid w:val="001B1771"/>
    <w:rsid w:val="001B2441"/>
    <w:rsid w:val="001B290B"/>
    <w:rsid w:val="001B29B5"/>
    <w:rsid w:val="001B7080"/>
    <w:rsid w:val="001C0120"/>
    <w:rsid w:val="001C0929"/>
    <w:rsid w:val="001C6927"/>
    <w:rsid w:val="001C78B5"/>
    <w:rsid w:val="001D12D3"/>
    <w:rsid w:val="001D2F5E"/>
    <w:rsid w:val="001D6CA8"/>
    <w:rsid w:val="001E2002"/>
    <w:rsid w:val="001E5E6C"/>
    <w:rsid w:val="001F07C2"/>
    <w:rsid w:val="001F3677"/>
    <w:rsid w:val="00200D0E"/>
    <w:rsid w:val="00202E5A"/>
    <w:rsid w:val="00207A04"/>
    <w:rsid w:val="002114CE"/>
    <w:rsid w:val="00212EC7"/>
    <w:rsid w:val="00213DE6"/>
    <w:rsid w:val="00213EC0"/>
    <w:rsid w:val="00214163"/>
    <w:rsid w:val="00224FAA"/>
    <w:rsid w:val="00225DBF"/>
    <w:rsid w:val="002277FD"/>
    <w:rsid w:val="002314BC"/>
    <w:rsid w:val="00241484"/>
    <w:rsid w:val="0024346A"/>
    <w:rsid w:val="00244297"/>
    <w:rsid w:val="00256B6C"/>
    <w:rsid w:val="00256D9F"/>
    <w:rsid w:val="00262D16"/>
    <w:rsid w:val="0027179D"/>
    <w:rsid w:val="00272CA1"/>
    <w:rsid w:val="002735C0"/>
    <w:rsid w:val="00274CC0"/>
    <w:rsid w:val="00275471"/>
    <w:rsid w:val="00275ABF"/>
    <w:rsid w:val="0027626F"/>
    <w:rsid w:val="00281164"/>
    <w:rsid w:val="002925BD"/>
    <w:rsid w:val="00296767"/>
    <w:rsid w:val="002A159C"/>
    <w:rsid w:val="002A4DC0"/>
    <w:rsid w:val="002A7683"/>
    <w:rsid w:val="002B28B4"/>
    <w:rsid w:val="002B3292"/>
    <w:rsid w:val="002B436E"/>
    <w:rsid w:val="002B6278"/>
    <w:rsid w:val="002C335B"/>
    <w:rsid w:val="002C342B"/>
    <w:rsid w:val="002C38B0"/>
    <w:rsid w:val="002D6D7F"/>
    <w:rsid w:val="002E18A2"/>
    <w:rsid w:val="002E3E58"/>
    <w:rsid w:val="002E595E"/>
    <w:rsid w:val="002F0449"/>
    <w:rsid w:val="002F1B41"/>
    <w:rsid w:val="002F65CD"/>
    <w:rsid w:val="0030233B"/>
    <w:rsid w:val="00305990"/>
    <w:rsid w:val="00305A66"/>
    <w:rsid w:val="00306B74"/>
    <w:rsid w:val="00306DDF"/>
    <w:rsid w:val="00306ECA"/>
    <w:rsid w:val="003109B6"/>
    <w:rsid w:val="0031265B"/>
    <w:rsid w:val="003157D0"/>
    <w:rsid w:val="003300A5"/>
    <w:rsid w:val="0033373C"/>
    <w:rsid w:val="00340E35"/>
    <w:rsid w:val="00341FDE"/>
    <w:rsid w:val="0034265E"/>
    <w:rsid w:val="003449DD"/>
    <w:rsid w:val="00352C6D"/>
    <w:rsid w:val="00352F74"/>
    <w:rsid w:val="00353ED1"/>
    <w:rsid w:val="00356F19"/>
    <w:rsid w:val="00372223"/>
    <w:rsid w:val="00372B83"/>
    <w:rsid w:val="00372D28"/>
    <w:rsid w:val="00386D1E"/>
    <w:rsid w:val="00390A70"/>
    <w:rsid w:val="00390CD3"/>
    <w:rsid w:val="00391B5B"/>
    <w:rsid w:val="00395F4A"/>
    <w:rsid w:val="0039700C"/>
    <w:rsid w:val="003A3170"/>
    <w:rsid w:val="003A7268"/>
    <w:rsid w:val="003B07C1"/>
    <w:rsid w:val="003B6754"/>
    <w:rsid w:val="003C18E6"/>
    <w:rsid w:val="003D0840"/>
    <w:rsid w:val="003D1977"/>
    <w:rsid w:val="003E0435"/>
    <w:rsid w:val="003E09B2"/>
    <w:rsid w:val="003E17B9"/>
    <w:rsid w:val="003E5EBC"/>
    <w:rsid w:val="003E7782"/>
    <w:rsid w:val="003F248D"/>
    <w:rsid w:val="003F5A68"/>
    <w:rsid w:val="003F5FD6"/>
    <w:rsid w:val="003F7816"/>
    <w:rsid w:val="00402EAB"/>
    <w:rsid w:val="00407274"/>
    <w:rsid w:val="00407595"/>
    <w:rsid w:val="004106A3"/>
    <w:rsid w:val="0041237A"/>
    <w:rsid w:val="004157FF"/>
    <w:rsid w:val="00417EF4"/>
    <w:rsid w:val="00420B51"/>
    <w:rsid w:val="00420ECF"/>
    <w:rsid w:val="0042294D"/>
    <w:rsid w:val="0042680E"/>
    <w:rsid w:val="00426E3B"/>
    <w:rsid w:val="004344EF"/>
    <w:rsid w:val="00446D27"/>
    <w:rsid w:val="00457493"/>
    <w:rsid w:val="0047006B"/>
    <w:rsid w:val="00481B5A"/>
    <w:rsid w:val="0048235B"/>
    <w:rsid w:val="00492FE1"/>
    <w:rsid w:val="004958C7"/>
    <w:rsid w:val="004A3F81"/>
    <w:rsid w:val="004A44BC"/>
    <w:rsid w:val="004B1C76"/>
    <w:rsid w:val="004B4183"/>
    <w:rsid w:val="004D0B6C"/>
    <w:rsid w:val="004D6E07"/>
    <w:rsid w:val="004D738A"/>
    <w:rsid w:val="004E2A67"/>
    <w:rsid w:val="004E752D"/>
    <w:rsid w:val="004F2CF0"/>
    <w:rsid w:val="0050056F"/>
    <w:rsid w:val="00506C7A"/>
    <w:rsid w:val="005072F4"/>
    <w:rsid w:val="00507C12"/>
    <w:rsid w:val="00514A2F"/>
    <w:rsid w:val="00520F1A"/>
    <w:rsid w:val="00521CDB"/>
    <w:rsid w:val="00533BEA"/>
    <w:rsid w:val="005370EE"/>
    <w:rsid w:val="005377F1"/>
    <w:rsid w:val="0054327A"/>
    <w:rsid w:val="005513C9"/>
    <w:rsid w:val="0055414E"/>
    <w:rsid w:val="00556D45"/>
    <w:rsid w:val="00560CE2"/>
    <w:rsid w:val="00563194"/>
    <w:rsid w:val="005637F3"/>
    <w:rsid w:val="005678C1"/>
    <w:rsid w:val="00570369"/>
    <w:rsid w:val="00576CB5"/>
    <w:rsid w:val="00584969"/>
    <w:rsid w:val="00590238"/>
    <w:rsid w:val="00590A74"/>
    <w:rsid w:val="005A32F0"/>
    <w:rsid w:val="005B0AB3"/>
    <w:rsid w:val="005B158C"/>
    <w:rsid w:val="005B33EC"/>
    <w:rsid w:val="005B5BD5"/>
    <w:rsid w:val="005C1CB5"/>
    <w:rsid w:val="005C1CF8"/>
    <w:rsid w:val="005C523D"/>
    <w:rsid w:val="005D1C9F"/>
    <w:rsid w:val="005D1F19"/>
    <w:rsid w:val="005D3B2A"/>
    <w:rsid w:val="005D6B24"/>
    <w:rsid w:val="005D7730"/>
    <w:rsid w:val="005E0D4D"/>
    <w:rsid w:val="005E1DD4"/>
    <w:rsid w:val="005F386A"/>
    <w:rsid w:val="005F6CD4"/>
    <w:rsid w:val="0060059E"/>
    <w:rsid w:val="006037CF"/>
    <w:rsid w:val="00604F4F"/>
    <w:rsid w:val="006063D3"/>
    <w:rsid w:val="0061231D"/>
    <w:rsid w:val="006135B1"/>
    <w:rsid w:val="00617F1E"/>
    <w:rsid w:val="00625F7D"/>
    <w:rsid w:val="00635F02"/>
    <w:rsid w:val="00642577"/>
    <w:rsid w:val="006431F6"/>
    <w:rsid w:val="00644A86"/>
    <w:rsid w:val="00646D13"/>
    <w:rsid w:val="00654EC0"/>
    <w:rsid w:val="006555A0"/>
    <w:rsid w:val="00655710"/>
    <w:rsid w:val="0066087B"/>
    <w:rsid w:val="006625DB"/>
    <w:rsid w:val="0066282B"/>
    <w:rsid w:val="00662D16"/>
    <w:rsid w:val="00663606"/>
    <w:rsid w:val="00663FE3"/>
    <w:rsid w:val="006645D3"/>
    <w:rsid w:val="006654E7"/>
    <w:rsid w:val="00666826"/>
    <w:rsid w:val="00666F34"/>
    <w:rsid w:val="00671C40"/>
    <w:rsid w:val="00677CC6"/>
    <w:rsid w:val="00683598"/>
    <w:rsid w:val="00685C41"/>
    <w:rsid w:val="00691E43"/>
    <w:rsid w:val="006A22FD"/>
    <w:rsid w:val="006B107F"/>
    <w:rsid w:val="006B4BEA"/>
    <w:rsid w:val="006B4EC4"/>
    <w:rsid w:val="006C1030"/>
    <w:rsid w:val="006C1922"/>
    <w:rsid w:val="006C329F"/>
    <w:rsid w:val="006C3C8E"/>
    <w:rsid w:val="006C594B"/>
    <w:rsid w:val="006C6ED6"/>
    <w:rsid w:val="006C7289"/>
    <w:rsid w:val="006C7441"/>
    <w:rsid w:val="006D7145"/>
    <w:rsid w:val="006E1C13"/>
    <w:rsid w:val="006E33E3"/>
    <w:rsid w:val="006E5A10"/>
    <w:rsid w:val="006E65AD"/>
    <w:rsid w:val="006E68E6"/>
    <w:rsid w:val="006F48A7"/>
    <w:rsid w:val="006F5310"/>
    <w:rsid w:val="00700876"/>
    <w:rsid w:val="0071621D"/>
    <w:rsid w:val="00721E48"/>
    <w:rsid w:val="00725205"/>
    <w:rsid w:val="00732ED2"/>
    <w:rsid w:val="00736A79"/>
    <w:rsid w:val="00754567"/>
    <w:rsid w:val="00764EA7"/>
    <w:rsid w:val="00771313"/>
    <w:rsid w:val="00777563"/>
    <w:rsid w:val="007808A3"/>
    <w:rsid w:val="0078549B"/>
    <w:rsid w:val="00792E4B"/>
    <w:rsid w:val="00793B77"/>
    <w:rsid w:val="00794354"/>
    <w:rsid w:val="00796433"/>
    <w:rsid w:val="007975C7"/>
    <w:rsid w:val="007B0327"/>
    <w:rsid w:val="007B38D2"/>
    <w:rsid w:val="007C116D"/>
    <w:rsid w:val="007C388F"/>
    <w:rsid w:val="007C3FB9"/>
    <w:rsid w:val="007C6882"/>
    <w:rsid w:val="007D4F22"/>
    <w:rsid w:val="007D6FD1"/>
    <w:rsid w:val="007E2587"/>
    <w:rsid w:val="007E6AC7"/>
    <w:rsid w:val="007F22D0"/>
    <w:rsid w:val="007F3CC3"/>
    <w:rsid w:val="007F5B55"/>
    <w:rsid w:val="008012C5"/>
    <w:rsid w:val="00811183"/>
    <w:rsid w:val="008112A4"/>
    <w:rsid w:val="00811EE2"/>
    <w:rsid w:val="008140EB"/>
    <w:rsid w:val="00814254"/>
    <w:rsid w:val="00815136"/>
    <w:rsid w:val="0082070C"/>
    <w:rsid w:val="00820EEE"/>
    <w:rsid w:val="0082292F"/>
    <w:rsid w:val="008244A9"/>
    <w:rsid w:val="0083057E"/>
    <w:rsid w:val="0083299D"/>
    <w:rsid w:val="00833BE7"/>
    <w:rsid w:val="008440B9"/>
    <w:rsid w:val="008449CB"/>
    <w:rsid w:val="00852CEF"/>
    <w:rsid w:val="0086261E"/>
    <w:rsid w:val="00862F3B"/>
    <w:rsid w:val="008730AD"/>
    <w:rsid w:val="00873DC4"/>
    <w:rsid w:val="008775E2"/>
    <w:rsid w:val="00880A87"/>
    <w:rsid w:val="008820E1"/>
    <w:rsid w:val="008A309C"/>
    <w:rsid w:val="008C5C8B"/>
    <w:rsid w:val="008D4A5B"/>
    <w:rsid w:val="008D6C39"/>
    <w:rsid w:val="008E2402"/>
    <w:rsid w:val="008E776A"/>
    <w:rsid w:val="008F4801"/>
    <w:rsid w:val="0090042B"/>
    <w:rsid w:val="00901CA1"/>
    <w:rsid w:val="0090220A"/>
    <w:rsid w:val="0091503B"/>
    <w:rsid w:val="00921A51"/>
    <w:rsid w:val="00924FFB"/>
    <w:rsid w:val="009265CF"/>
    <w:rsid w:val="00937E8D"/>
    <w:rsid w:val="0095187C"/>
    <w:rsid w:val="009553DF"/>
    <w:rsid w:val="009566D4"/>
    <w:rsid w:val="00962FF0"/>
    <w:rsid w:val="00965B18"/>
    <w:rsid w:val="00983C8F"/>
    <w:rsid w:val="0098621C"/>
    <w:rsid w:val="0099358E"/>
    <w:rsid w:val="009B19BA"/>
    <w:rsid w:val="009B3391"/>
    <w:rsid w:val="009B656F"/>
    <w:rsid w:val="009B7A52"/>
    <w:rsid w:val="009C23DF"/>
    <w:rsid w:val="009C6489"/>
    <w:rsid w:val="009D190B"/>
    <w:rsid w:val="009D34E0"/>
    <w:rsid w:val="009D7D59"/>
    <w:rsid w:val="009E08FD"/>
    <w:rsid w:val="009E416B"/>
    <w:rsid w:val="009E5F34"/>
    <w:rsid w:val="009F15A4"/>
    <w:rsid w:val="00A03E9A"/>
    <w:rsid w:val="00A14680"/>
    <w:rsid w:val="00A20264"/>
    <w:rsid w:val="00A271FA"/>
    <w:rsid w:val="00A2728E"/>
    <w:rsid w:val="00A27884"/>
    <w:rsid w:val="00A27E11"/>
    <w:rsid w:val="00A37573"/>
    <w:rsid w:val="00A50D4D"/>
    <w:rsid w:val="00A5379D"/>
    <w:rsid w:val="00A53C22"/>
    <w:rsid w:val="00A55125"/>
    <w:rsid w:val="00A558F9"/>
    <w:rsid w:val="00A57305"/>
    <w:rsid w:val="00A61998"/>
    <w:rsid w:val="00A7320C"/>
    <w:rsid w:val="00A74CE0"/>
    <w:rsid w:val="00A80696"/>
    <w:rsid w:val="00A8543A"/>
    <w:rsid w:val="00A90420"/>
    <w:rsid w:val="00A9145F"/>
    <w:rsid w:val="00A93543"/>
    <w:rsid w:val="00A9700B"/>
    <w:rsid w:val="00AA3EB9"/>
    <w:rsid w:val="00AB652E"/>
    <w:rsid w:val="00AC439F"/>
    <w:rsid w:val="00AD4180"/>
    <w:rsid w:val="00AD62FF"/>
    <w:rsid w:val="00AE0F71"/>
    <w:rsid w:val="00B00279"/>
    <w:rsid w:val="00B015DE"/>
    <w:rsid w:val="00B1256D"/>
    <w:rsid w:val="00B14A1D"/>
    <w:rsid w:val="00B14A8C"/>
    <w:rsid w:val="00B26772"/>
    <w:rsid w:val="00B31561"/>
    <w:rsid w:val="00B316E0"/>
    <w:rsid w:val="00B37610"/>
    <w:rsid w:val="00B474A4"/>
    <w:rsid w:val="00B5163E"/>
    <w:rsid w:val="00B66A8A"/>
    <w:rsid w:val="00B704C3"/>
    <w:rsid w:val="00B71A15"/>
    <w:rsid w:val="00B7328A"/>
    <w:rsid w:val="00B80C95"/>
    <w:rsid w:val="00B84257"/>
    <w:rsid w:val="00B863B1"/>
    <w:rsid w:val="00B8732A"/>
    <w:rsid w:val="00B91E09"/>
    <w:rsid w:val="00B926F2"/>
    <w:rsid w:val="00B94318"/>
    <w:rsid w:val="00BA0FB9"/>
    <w:rsid w:val="00BA55A1"/>
    <w:rsid w:val="00BB390E"/>
    <w:rsid w:val="00BB59F2"/>
    <w:rsid w:val="00BE1518"/>
    <w:rsid w:val="00BE5777"/>
    <w:rsid w:val="00BE696C"/>
    <w:rsid w:val="00BF17BC"/>
    <w:rsid w:val="00BF2986"/>
    <w:rsid w:val="00BF752D"/>
    <w:rsid w:val="00C010C3"/>
    <w:rsid w:val="00C10824"/>
    <w:rsid w:val="00C20617"/>
    <w:rsid w:val="00C3211B"/>
    <w:rsid w:val="00C345C8"/>
    <w:rsid w:val="00C3582D"/>
    <w:rsid w:val="00C419B4"/>
    <w:rsid w:val="00C41AD6"/>
    <w:rsid w:val="00C44106"/>
    <w:rsid w:val="00C5577E"/>
    <w:rsid w:val="00C577E4"/>
    <w:rsid w:val="00C62D9F"/>
    <w:rsid w:val="00C63552"/>
    <w:rsid w:val="00C71208"/>
    <w:rsid w:val="00C75DF2"/>
    <w:rsid w:val="00C7724E"/>
    <w:rsid w:val="00C82BEA"/>
    <w:rsid w:val="00C834D2"/>
    <w:rsid w:val="00C936F4"/>
    <w:rsid w:val="00CA03F0"/>
    <w:rsid w:val="00CA091F"/>
    <w:rsid w:val="00CA2B3D"/>
    <w:rsid w:val="00CA3841"/>
    <w:rsid w:val="00CA3D8B"/>
    <w:rsid w:val="00CA6DB8"/>
    <w:rsid w:val="00CB0DB8"/>
    <w:rsid w:val="00CC44B1"/>
    <w:rsid w:val="00CC4D92"/>
    <w:rsid w:val="00CC5F9D"/>
    <w:rsid w:val="00CD25DB"/>
    <w:rsid w:val="00CD7790"/>
    <w:rsid w:val="00CE1D61"/>
    <w:rsid w:val="00CF206F"/>
    <w:rsid w:val="00D0160E"/>
    <w:rsid w:val="00D03113"/>
    <w:rsid w:val="00D073DF"/>
    <w:rsid w:val="00D0779D"/>
    <w:rsid w:val="00D10883"/>
    <w:rsid w:val="00D21F18"/>
    <w:rsid w:val="00D26A6C"/>
    <w:rsid w:val="00D32556"/>
    <w:rsid w:val="00D4366B"/>
    <w:rsid w:val="00D442AE"/>
    <w:rsid w:val="00D44433"/>
    <w:rsid w:val="00D44E05"/>
    <w:rsid w:val="00D50DAF"/>
    <w:rsid w:val="00D553E5"/>
    <w:rsid w:val="00D60534"/>
    <w:rsid w:val="00D651ED"/>
    <w:rsid w:val="00D67336"/>
    <w:rsid w:val="00D73D6A"/>
    <w:rsid w:val="00D86984"/>
    <w:rsid w:val="00D9225C"/>
    <w:rsid w:val="00D93B64"/>
    <w:rsid w:val="00DA2769"/>
    <w:rsid w:val="00DA2C1B"/>
    <w:rsid w:val="00DA4705"/>
    <w:rsid w:val="00DB16DF"/>
    <w:rsid w:val="00DB1C31"/>
    <w:rsid w:val="00DB3CA0"/>
    <w:rsid w:val="00DB59DD"/>
    <w:rsid w:val="00DB7CBE"/>
    <w:rsid w:val="00DC2E7B"/>
    <w:rsid w:val="00DC7174"/>
    <w:rsid w:val="00DD407D"/>
    <w:rsid w:val="00DE4303"/>
    <w:rsid w:val="00DF1CAE"/>
    <w:rsid w:val="00E00CAF"/>
    <w:rsid w:val="00E04DE9"/>
    <w:rsid w:val="00E056ED"/>
    <w:rsid w:val="00E12946"/>
    <w:rsid w:val="00E13ABF"/>
    <w:rsid w:val="00E20705"/>
    <w:rsid w:val="00E2679C"/>
    <w:rsid w:val="00E3068A"/>
    <w:rsid w:val="00E3296C"/>
    <w:rsid w:val="00E345A6"/>
    <w:rsid w:val="00E42A24"/>
    <w:rsid w:val="00E445E6"/>
    <w:rsid w:val="00E4724F"/>
    <w:rsid w:val="00E535C7"/>
    <w:rsid w:val="00E56F58"/>
    <w:rsid w:val="00E66247"/>
    <w:rsid w:val="00E74849"/>
    <w:rsid w:val="00E771C6"/>
    <w:rsid w:val="00E87512"/>
    <w:rsid w:val="00E900E6"/>
    <w:rsid w:val="00E940E3"/>
    <w:rsid w:val="00EA1B23"/>
    <w:rsid w:val="00EA25AD"/>
    <w:rsid w:val="00EA417B"/>
    <w:rsid w:val="00EA6631"/>
    <w:rsid w:val="00EB02FE"/>
    <w:rsid w:val="00EB0452"/>
    <w:rsid w:val="00EB13AC"/>
    <w:rsid w:val="00EB2D09"/>
    <w:rsid w:val="00EC0842"/>
    <w:rsid w:val="00EC7220"/>
    <w:rsid w:val="00EC7C19"/>
    <w:rsid w:val="00ED40FB"/>
    <w:rsid w:val="00ED6187"/>
    <w:rsid w:val="00EE40A7"/>
    <w:rsid w:val="00EE6811"/>
    <w:rsid w:val="00EF44FD"/>
    <w:rsid w:val="00F001A4"/>
    <w:rsid w:val="00F0412E"/>
    <w:rsid w:val="00F05D55"/>
    <w:rsid w:val="00F32445"/>
    <w:rsid w:val="00F34787"/>
    <w:rsid w:val="00F3626E"/>
    <w:rsid w:val="00F36637"/>
    <w:rsid w:val="00F424C0"/>
    <w:rsid w:val="00F53483"/>
    <w:rsid w:val="00F7029B"/>
    <w:rsid w:val="00F81418"/>
    <w:rsid w:val="00F81CD3"/>
    <w:rsid w:val="00F83FE3"/>
    <w:rsid w:val="00F85381"/>
    <w:rsid w:val="00F95C79"/>
    <w:rsid w:val="00FA6109"/>
    <w:rsid w:val="00FA67C5"/>
    <w:rsid w:val="00FC193D"/>
    <w:rsid w:val="00FC7BC3"/>
    <w:rsid w:val="00FD1DAA"/>
    <w:rsid w:val="00FD3977"/>
    <w:rsid w:val="00FD3B4A"/>
    <w:rsid w:val="00FD4006"/>
    <w:rsid w:val="00FD4E70"/>
    <w:rsid w:val="00FD6266"/>
    <w:rsid w:val="00FD722B"/>
    <w:rsid w:val="00FE2607"/>
    <w:rsid w:val="00FE73C3"/>
    <w:rsid w:val="00FF3731"/>
    <w:rsid w:val="00FF554D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A"/>
    <w:pPr>
      <w:suppressAutoHyphens/>
      <w:spacing w:after="200" w:line="276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rsid w:val="002C38B0"/>
    <w:rPr>
      <w:rFonts w:ascii="Courier New" w:hAnsi="Courier New"/>
    </w:rPr>
  </w:style>
  <w:style w:type="character" w:customStyle="1" w:styleId="WW8Num2z2">
    <w:name w:val="WW8Num2z2"/>
    <w:rsid w:val="002C38B0"/>
    <w:rPr>
      <w:rFonts w:ascii="Wingdings" w:hAnsi="Wingdings" w:cs="Wingdings"/>
    </w:rPr>
  </w:style>
  <w:style w:type="character" w:customStyle="1" w:styleId="WW8Num2z3">
    <w:name w:val="WW8Num2z3"/>
    <w:rsid w:val="002C38B0"/>
    <w:rPr>
      <w:rFonts w:ascii="Symbol" w:hAnsi="Symbol" w:cs="Symbol"/>
    </w:rPr>
  </w:style>
  <w:style w:type="character" w:customStyle="1" w:styleId="WW8Num2z4">
    <w:name w:val="WW8Num2z4"/>
    <w:rsid w:val="002C38B0"/>
    <w:rPr>
      <w:rFonts w:ascii="Courier New" w:hAnsi="Courier New" w:cs="Courier New"/>
    </w:rPr>
  </w:style>
  <w:style w:type="character" w:customStyle="1" w:styleId="WW8Num5z0">
    <w:name w:val="WW8Num5z0"/>
    <w:rsid w:val="002C38B0"/>
    <w:rPr>
      <w:rFonts w:ascii="Symbol" w:hAnsi="Symbol"/>
    </w:rPr>
  </w:style>
  <w:style w:type="character" w:customStyle="1" w:styleId="WW8Num5z1">
    <w:name w:val="WW8Num5z1"/>
    <w:rsid w:val="002C38B0"/>
    <w:rPr>
      <w:rFonts w:ascii="Courier New" w:hAnsi="Courier New" w:cs="Courier New"/>
    </w:rPr>
  </w:style>
  <w:style w:type="character" w:customStyle="1" w:styleId="WW8Num5z2">
    <w:name w:val="WW8Num5z2"/>
    <w:rsid w:val="002C38B0"/>
    <w:rPr>
      <w:rFonts w:ascii="Wingdings" w:hAnsi="Wingdings"/>
    </w:rPr>
  </w:style>
  <w:style w:type="character" w:customStyle="1" w:styleId="WW8Num6z0">
    <w:name w:val="WW8Num6z0"/>
    <w:rsid w:val="002C38B0"/>
    <w:rPr>
      <w:rFonts w:ascii="Symbol" w:hAnsi="Symbol" w:cs="Symbol"/>
    </w:rPr>
  </w:style>
  <w:style w:type="character" w:customStyle="1" w:styleId="WW8Num6z1">
    <w:name w:val="WW8Num6z1"/>
    <w:rsid w:val="002C38B0"/>
    <w:rPr>
      <w:rFonts w:ascii="Courier New" w:hAnsi="Courier New" w:cs="Courier New"/>
    </w:rPr>
  </w:style>
  <w:style w:type="character" w:customStyle="1" w:styleId="WW8Num6z2">
    <w:name w:val="WW8Num6z2"/>
    <w:rsid w:val="002C38B0"/>
    <w:rPr>
      <w:rFonts w:ascii="Wingdings" w:hAnsi="Wingdings" w:cs="Wingdings"/>
    </w:rPr>
  </w:style>
  <w:style w:type="character" w:customStyle="1" w:styleId="WW8Num7z0">
    <w:name w:val="WW8Num7z0"/>
    <w:rsid w:val="002C38B0"/>
    <w:rPr>
      <w:rFonts w:ascii="Courier New" w:hAnsi="Courier New" w:cs="Courier New"/>
    </w:rPr>
  </w:style>
  <w:style w:type="character" w:customStyle="1" w:styleId="WW8Num7z2">
    <w:name w:val="WW8Num7z2"/>
    <w:rsid w:val="002C38B0"/>
    <w:rPr>
      <w:rFonts w:ascii="Wingdings" w:hAnsi="Wingdings"/>
    </w:rPr>
  </w:style>
  <w:style w:type="character" w:customStyle="1" w:styleId="WW8Num7z3">
    <w:name w:val="WW8Num7z3"/>
    <w:rsid w:val="002C38B0"/>
    <w:rPr>
      <w:rFonts w:ascii="Symbol" w:hAnsi="Symbol"/>
    </w:rPr>
  </w:style>
  <w:style w:type="character" w:customStyle="1" w:styleId="WW8Num9z0">
    <w:name w:val="WW8Num9z0"/>
    <w:rsid w:val="002C38B0"/>
    <w:rPr>
      <w:rFonts w:ascii="Symbol" w:eastAsia="Calibri" w:hAnsi="Symbol" w:cs="Times New Roman"/>
    </w:rPr>
  </w:style>
  <w:style w:type="character" w:customStyle="1" w:styleId="WW8Num9z1">
    <w:name w:val="WW8Num9z1"/>
    <w:rsid w:val="002C38B0"/>
    <w:rPr>
      <w:rFonts w:ascii="Courier New" w:hAnsi="Courier New" w:cs="Courier New"/>
    </w:rPr>
  </w:style>
  <w:style w:type="character" w:customStyle="1" w:styleId="WW8Num9z2">
    <w:name w:val="WW8Num9z2"/>
    <w:rsid w:val="002C38B0"/>
    <w:rPr>
      <w:rFonts w:ascii="Wingdings" w:hAnsi="Wingdings"/>
    </w:rPr>
  </w:style>
  <w:style w:type="character" w:customStyle="1" w:styleId="WW8Num9z3">
    <w:name w:val="WW8Num9z3"/>
    <w:rsid w:val="002C38B0"/>
    <w:rPr>
      <w:rFonts w:ascii="Symbol" w:hAnsi="Symbol"/>
    </w:rPr>
  </w:style>
  <w:style w:type="character" w:customStyle="1" w:styleId="WW8Num10z0">
    <w:name w:val="WW8Num10z0"/>
    <w:rsid w:val="002C38B0"/>
    <w:rPr>
      <w:rFonts w:ascii="Symbol" w:hAnsi="Symbol"/>
    </w:rPr>
  </w:style>
  <w:style w:type="character" w:customStyle="1" w:styleId="WW8Num10z1">
    <w:name w:val="WW8Num10z1"/>
    <w:rsid w:val="002C38B0"/>
    <w:rPr>
      <w:rFonts w:ascii="Courier New" w:hAnsi="Courier New" w:cs="Courier New"/>
    </w:rPr>
  </w:style>
  <w:style w:type="character" w:customStyle="1" w:styleId="WW8Num10z2">
    <w:name w:val="WW8Num10z2"/>
    <w:rsid w:val="002C38B0"/>
    <w:rPr>
      <w:rFonts w:ascii="Wingdings" w:hAnsi="Wingdings"/>
    </w:rPr>
  </w:style>
  <w:style w:type="character" w:customStyle="1" w:styleId="WW8Num14z0">
    <w:name w:val="WW8Num14z0"/>
    <w:rsid w:val="002C38B0"/>
    <w:rPr>
      <w:rFonts w:ascii="Symbol" w:hAnsi="Symbol"/>
    </w:rPr>
  </w:style>
  <w:style w:type="character" w:customStyle="1" w:styleId="WW8Num14z1">
    <w:name w:val="WW8Num14z1"/>
    <w:rsid w:val="002C38B0"/>
    <w:rPr>
      <w:rFonts w:ascii="Courier New" w:hAnsi="Courier New" w:cs="Courier New"/>
    </w:rPr>
  </w:style>
  <w:style w:type="character" w:customStyle="1" w:styleId="WW8Num14z2">
    <w:name w:val="WW8Num14z2"/>
    <w:rsid w:val="002C38B0"/>
    <w:rPr>
      <w:rFonts w:ascii="Wingdings" w:hAnsi="Wingdings"/>
    </w:rPr>
  </w:style>
  <w:style w:type="character" w:customStyle="1" w:styleId="WW8Num15z0">
    <w:name w:val="WW8Num15z0"/>
    <w:rsid w:val="002C38B0"/>
    <w:rPr>
      <w:rFonts w:ascii="Symbol" w:hAnsi="Symbol"/>
    </w:rPr>
  </w:style>
  <w:style w:type="character" w:customStyle="1" w:styleId="WW8Num15z1">
    <w:name w:val="WW8Num15z1"/>
    <w:rsid w:val="002C38B0"/>
    <w:rPr>
      <w:rFonts w:ascii="Courier New" w:hAnsi="Courier New" w:cs="Courier New"/>
    </w:rPr>
  </w:style>
  <w:style w:type="character" w:customStyle="1" w:styleId="WW8Num15z2">
    <w:name w:val="WW8Num15z2"/>
    <w:rsid w:val="002C38B0"/>
    <w:rPr>
      <w:rFonts w:ascii="Wingdings" w:hAnsi="Wingdings"/>
    </w:rPr>
  </w:style>
  <w:style w:type="character" w:customStyle="1" w:styleId="WW8Num16z0">
    <w:name w:val="WW8Num16z0"/>
    <w:rsid w:val="002C38B0"/>
    <w:rPr>
      <w:rFonts w:ascii="Symbol" w:hAnsi="Symbol"/>
    </w:rPr>
  </w:style>
  <w:style w:type="character" w:customStyle="1" w:styleId="WW8Num16z1">
    <w:name w:val="WW8Num16z1"/>
    <w:rsid w:val="002C38B0"/>
    <w:rPr>
      <w:rFonts w:ascii="Courier New" w:hAnsi="Courier New" w:cs="Courier New"/>
    </w:rPr>
  </w:style>
  <w:style w:type="character" w:customStyle="1" w:styleId="WW8Num16z2">
    <w:name w:val="WW8Num16z2"/>
    <w:rsid w:val="002C38B0"/>
    <w:rPr>
      <w:rFonts w:ascii="Wingdings" w:hAnsi="Wingdings"/>
    </w:rPr>
  </w:style>
  <w:style w:type="character" w:customStyle="1" w:styleId="1">
    <w:name w:val="Основной шрифт абзаца1"/>
    <w:rsid w:val="002C38B0"/>
  </w:style>
  <w:style w:type="character" w:customStyle="1" w:styleId="a3">
    <w:name w:val="Основной текст с отступом Знак"/>
    <w:basedOn w:val="1"/>
    <w:rsid w:val="002C38B0"/>
    <w:rPr>
      <w:rFonts w:ascii="Times New Roman" w:hAnsi="Times New Roman"/>
      <w:sz w:val="24"/>
      <w:szCs w:val="24"/>
    </w:rPr>
  </w:style>
  <w:style w:type="character" w:customStyle="1" w:styleId="10">
    <w:name w:val="Знак примечания1"/>
    <w:basedOn w:val="1"/>
    <w:rsid w:val="002C38B0"/>
    <w:rPr>
      <w:sz w:val="16"/>
      <w:szCs w:val="16"/>
    </w:rPr>
  </w:style>
  <w:style w:type="character" w:customStyle="1" w:styleId="a4">
    <w:name w:val="Текст примечания Знак"/>
    <w:basedOn w:val="1"/>
    <w:rsid w:val="002C38B0"/>
    <w:rPr>
      <w:rFonts w:ascii="Times New Roman" w:hAnsi="Times New Roman"/>
    </w:rPr>
  </w:style>
  <w:style w:type="character" w:customStyle="1" w:styleId="a5">
    <w:name w:val="Тема примечания Знак"/>
    <w:basedOn w:val="a4"/>
    <w:rsid w:val="002C38B0"/>
    <w:rPr>
      <w:rFonts w:ascii="Times New Roman" w:hAnsi="Times New Roman"/>
      <w:b/>
      <w:bCs/>
    </w:rPr>
  </w:style>
  <w:style w:type="character" w:customStyle="1" w:styleId="a6">
    <w:name w:val="Текст выноски Знак"/>
    <w:basedOn w:val="1"/>
    <w:rsid w:val="002C38B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2C38B0"/>
  </w:style>
  <w:style w:type="paragraph" w:customStyle="1" w:styleId="a8">
    <w:name w:val="Заголовок"/>
    <w:basedOn w:val="a"/>
    <w:next w:val="a9"/>
    <w:rsid w:val="002C38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2C38B0"/>
    <w:pPr>
      <w:spacing w:after="120"/>
    </w:pPr>
  </w:style>
  <w:style w:type="paragraph" w:styleId="aa">
    <w:name w:val="List"/>
    <w:basedOn w:val="a9"/>
    <w:rsid w:val="002C38B0"/>
    <w:rPr>
      <w:rFonts w:cs="Mangal"/>
    </w:rPr>
  </w:style>
  <w:style w:type="paragraph" w:customStyle="1" w:styleId="11">
    <w:name w:val="Название1"/>
    <w:basedOn w:val="a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C38B0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2C38B0"/>
    <w:pPr>
      <w:spacing w:before="280" w:after="280" w:line="240" w:lineRule="auto"/>
    </w:pPr>
    <w:rPr>
      <w:rFonts w:eastAsia="Times New Roman"/>
      <w:color w:val="000000"/>
    </w:rPr>
  </w:style>
  <w:style w:type="paragraph" w:styleId="ac">
    <w:name w:val="Body Text Indent"/>
    <w:basedOn w:val="a"/>
    <w:rsid w:val="002C38B0"/>
    <w:pPr>
      <w:spacing w:after="0" w:line="280" w:lineRule="exact"/>
      <w:ind w:left="567" w:right="686" w:firstLine="425"/>
      <w:jc w:val="both"/>
    </w:pPr>
    <w:rPr>
      <w:color w:val="000000"/>
    </w:rPr>
  </w:style>
  <w:style w:type="paragraph" w:customStyle="1" w:styleId="BodyText21">
    <w:name w:val="Body Text 21"/>
    <w:basedOn w:val="a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3">
    <w:name w:val="Текст примечания1"/>
    <w:basedOn w:val="a"/>
    <w:rsid w:val="002C38B0"/>
    <w:pPr>
      <w:spacing w:line="240" w:lineRule="auto"/>
    </w:pPr>
    <w:rPr>
      <w:sz w:val="20"/>
      <w:szCs w:val="20"/>
    </w:rPr>
  </w:style>
  <w:style w:type="paragraph" w:styleId="ad">
    <w:name w:val="annotation subject"/>
    <w:basedOn w:val="13"/>
    <w:next w:val="13"/>
    <w:rsid w:val="002C38B0"/>
    <w:rPr>
      <w:b/>
      <w:bCs/>
    </w:rPr>
  </w:style>
  <w:style w:type="paragraph" w:styleId="ae">
    <w:name w:val="Balloon Text"/>
    <w:basedOn w:val="a"/>
    <w:rsid w:val="002C3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C38B0"/>
    <w:pPr>
      <w:ind w:left="720"/>
    </w:pPr>
  </w:style>
  <w:style w:type="paragraph" w:styleId="af0">
    <w:name w:val="No Spacing"/>
    <w:uiPriority w:val="1"/>
    <w:qFormat/>
    <w:rsid w:val="002C38B0"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C38B0"/>
    <w:pPr>
      <w:suppressLineNumbers/>
    </w:pPr>
  </w:style>
  <w:style w:type="paragraph" w:customStyle="1" w:styleId="af2">
    <w:name w:val="Заголовок таблицы"/>
    <w:basedOn w:val="af1"/>
    <w:rsid w:val="002C38B0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2A4DC0"/>
    <w:rPr>
      <w:color w:val="808080"/>
    </w:rPr>
  </w:style>
  <w:style w:type="paragraph" w:styleId="af4">
    <w:name w:val="header"/>
    <w:basedOn w:val="a"/>
    <w:link w:val="af5"/>
    <w:uiPriority w:val="99"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752D"/>
    <w:rPr>
      <w:rFonts w:eastAsia="Calibri" w:cs="Calibri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F752D"/>
    <w:rPr>
      <w:rFonts w:eastAsia="Calibri" w:cs="Calibri"/>
      <w:sz w:val="24"/>
      <w:szCs w:val="24"/>
      <w:lang w:eastAsia="ar-SA"/>
    </w:rPr>
  </w:style>
  <w:style w:type="paragraph" w:styleId="af8">
    <w:name w:val="Block Text"/>
    <w:basedOn w:val="a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eastAsia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9C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A5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A"/>
    <w:pPr>
      <w:suppressAutoHyphens/>
      <w:spacing w:after="200" w:line="276" w:lineRule="auto"/>
    </w:pPr>
    <w:rPr>
      <w:rFonts w:eastAsia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eastAsia="Calibri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ascii="Times New Roman" w:hAnsi="Times New Roman"/>
      <w:sz w:val="24"/>
      <w:szCs w:val="24"/>
    </w:rPr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a4">
    <w:name w:val="Текст примечания Знак"/>
    <w:basedOn w:val="1"/>
    <w:rPr>
      <w:rFonts w:ascii="Times New Roman" w:hAnsi="Times New Roman"/>
    </w:rPr>
  </w:style>
  <w:style w:type="character" w:customStyle="1" w:styleId="a5">
    <w:name w:val="Тема примечания Знак"/>
    <w:basedOn w:val="a4"/>
    <w:rPr>
      <w:rFonts w:ascii="Times New Roman" w:hAnsi="Times New Roman"/>
      <w:b/>
      <w:bCs/>
    </w:rPr>
  </w:style>
  <w:style w:type="character" w:customStyle="1" w:styleId="a6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pPr>
      <w:spacing w:before="280" w:after="280" w:line="240" w:lineRule="auto"/>
    </w:pPr>
    <w:rPr>
      <w:rFonts w:eastAsia="Times New Roman"/>
      <w:color w:val="000000"/>
    </w:rPr>
  </w:style>
  <w:style w:type="paragraph" w:styleId="ac">
    <w:name w:val="Body Text Indent"/>
    <w:basedOn w:val="a"/>
    <w:pPr>
      <w:spacing w:after="0" w:line="280" w:lineRule="exact"/>
      <w:ind w:left="567" w:right="686" w:firstLine="425"/>
      <w:jc w:val="both"/>
    </w:pPr>
    <w:rPr>
      <w:color w:val="000000"/>
    </w:rPr>
  </w:style>
  <w:style w:type="paragraph" w:customStyle="1" w:styleId="BodyText21">
    <w:name w:val="Body Text 21"/>
    <w:basedOn w:val="a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3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3"/>
    <w:next w:val="13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styleId="af0">
    <w:name w:val="No Spacing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2A4D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Evgeniya Karavaeva</dc:creator>
  <cp:lastModifiedBy>CuprianovaNV</cp:lastModifiedBy>
  <cp:revision>17</cp:revision>
  <cp:lastPrinted>2013-07-26T10:23:00Z</cp:lastPrinted>
  <dcterms:created xsi:type="dcterms:W3CDTF">2013-07-18T13:58:00Z</dcterms:created>
  <dcterms:modified xsi:type="dcterms:W3CDTF">2013-08-06T06:30:00Z</dcterms:modified>
</cp:coreProperties>
</file>